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0A" w:rsidRPr="0001792A" w:rsidRDefault="00042E0A" w:rsidP="00042E0A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042E0A" w:rsidRPr="0001792A" w:rsidRDefault="00042E0A" w:rsidP="00042E0A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042E0A" w:rsidRPr="0001792A" w:rsidRDefault="00042E0A" w:rsidP="00042E0A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042E0A" w:rsidRPr="0001792A" w:rsidRDefault="00042E0A" w:rsidP="00042E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42E0A" w:rsidRPr="0001792A" w:rsidRDefault="00042E0A" w:rsidP="00042E0A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042E0A" w:rsidRPr="0001792A" w:rsidRDefault="00042E0A" w:rsidP="00042E0A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042E0A" w:rsidRPr="0001792A" w:rsidRDefault="00042E0A" w:rsidP="00042E0A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042E0A" w:rsidRPr="0001792A" w:rsidRDefault="00042E0A" w:rsidP="00042E0A">
      <w:pPr>
        <w:jc w:val="center"/>
      </w:pPr>
      <w:r w:rsidRPr="0001792A">
        <w:t>и иной официальной информации</w:t>
      </w:r>
    </w:p>
    <w:p w:rsidR="00042E0A" w:rsidRPr="0001792A" w:rsidRDefault="00042E0A" w:rsidP="00042E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42E0A" w:rsidRPr="0001792A" w:rsidRDefault="00042E0A" w:rsidP="00042E0A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  <w:lang w:val="en-US"/>
        </w:rPr>
        <w:t>11</w:t>
      </w:r>
      <w:r>
        <w:rPr>
          <w:bCs/>
        </w:rPr>
        <w:t>.</w:t>
      </w:r>
      <w:r w:rsidRPr="00042E0A">
        <w:rPr>
          <w:bCs/>
        </w:rPr>
        <w:t>0</w:t>
      </w:r>
      <w:r>
        <w:rPr>
          <w:bCs/>
          <w:lang w:val="en-US"/>
        </w:rPr>
        <w:t>1</w:t>
      </w:r>
      <w:r w:rsidRPr="0001792A">
        <w:rPr>
          <w:bCs/>
        </w:rPr>
        <w:t>.201</w:t>
      </w:r>
      <w:r>
        <w:rPr>
          <w:bCs/>
          <w:lang w:val="en-US"/>
        </w:rPr>
        <w:t>7</w:t>
      </w:r>
      <w:bookmarkStart w:id="0" w:name="_GoBack"/>
      <w:bookmarkEnd w:id="0"/>
      <w:r w:rsidRPr="0001792A">
        <w:rPr>
          <w:bCs/>
        </w:rPr>
        <w:t xml:space="preserve"> г.</w:t>
      </w:r>
    </w:p>
    <w:p w:rsidR="00042E0A" w:rsidRPr="0001792A" w:rsidRDefault="00042E0A" w:rsidP="00042E0A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042E0A" w:rsidRPr="00042E0A" w:rsidRDefault="00042E0A" w:rsidP="00042E0A">
      <w:pPr>
        <w:jc w:val="both"/>
        <w:rPr>
          <w:b/>
          <w:bCs/>
          <w:sz w:val="44"/>
          <w:szCs w:val="44"/>
          <w:lang w:val="en-US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  <w:lang w:val="en-US"/>
        </w:rPr>
        <w:t>2</w:t>
      </w:r>
    </w:p>
    <w:p w:rsidR="002A2CCE" w:rsidRPr="007633AF" w:rsidRDefault="002A2CCE" w:rsidP="00C93F12">
      <w:pPr>
        <w:ind w:hanging="540"/>
        <w:jc w:val="center"/>
        <w:rPr>
          <w:b/>
          <w:sz w:val="28"/>
        </w:rPr>
      </w:pPr>
    </w:p>
    <w:p w:rsidR="002A2CCE" w:rsidRPr="00AE7F66" w:rsidRDefault="002A2CCE" w:rsidP="00C93F1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A2CCE" w:rsidRDefault="00E40CDB" w:rsidP="00E40CDB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 w:rsidR="0019218B">
        <w:rPr>
          <w:sz w:val="28"/>
          <w:u w:val="single"/>
        </w:rPr>
        <w:t>11.01.2017 г.</w:t>
      </w:r>
      <w:r w:rsidR="002A2CCE">
        <w:rPr>
          <w:sz w:val="28"/>
        </w:rPr>
        <w:t xml:space="preserve">                                                  </w:t>
      </w:r>
      <w:r w:rsidR="0019218B">
        <w:rPr>
          <w:sz w:val="28"/>
        </w:rPr>
        <w:t xml:space="preserve">                    </w:t>
      </w:r>
      <w:r w:rsidR="002A2CCE">
        <w:rPr>
          <w:sz w:val="28"/>
        </w:rPr>
        <w:t xml:space="preserve">                   </w:t>
      </w:r>
      <w:r w:rsidR="002A2CCE" w:rsidRPr="00D020D0">
        <w:rPr>
          <w:sz w:val="28"/>
        </w:rPr>
        <w:t>№</w:t>
      </w:r>
      <w:r w:rsidR="002A2CCE">
        <w:rPr>
          <w:sz w:val="28"/>
        </w:rPr>
        <w:t xml:space="preserve"> </w:t>
      </w:r>
      <w:r w:rsidR="0019218B">
        <w:rPr>
          <w:sz w:val="28"/>
        </w:rPr>
        <w:t xml:space="preserve"> </w:t>
      </w:r>
      <w:r w:rsidR="0019218B">
        <w:rPr>
          <w:sz w:val="28"/>
          <w:u w:val="single"/>
        </w:rPr>
        <w:t>2</w:t>
      </w:r>
    </w:p>
    <w:p w:rsidR="002A2CCE" w:rsidRDefault="002A2CCE" w:rsidP="00C93F12">
      <w:pPr>
        <w:ind w:firstLine="720"/>
        <w:jc w:val="center"/>
        <w:rPr>
          <w:sz w:val="28"/>
        </w:rPr>
      </w:pPr>
      <w:r>
        <w:rPr>
          <w:sz w:val="28"/>
        </w:rPr>
        <w:t>с. Октябрьское</w:t>
      </w:r>
    </w:p>
    <w:p w:rsidR="002A2CCE" w:rsidRDefault="002A2CCE" w:rsidP="00C93F12">
      <w:pPr>
        <w:pStyle w:val="ab"/>
        <w:tabs>
          <w:tab w:val="clear" w:pos="6804"/>
        </w:tabs>
        <w:spacing w:before="0"/>
        <w:ind w:firstLine="720"/>
        <w:jc w:val="center"/>
        <w:rPr>
          <w:sz w:val="28"/>
        </w:rPr>
      </w:pPr>
    </w:p>
    <w:p w:rsidR="002A2CCE" w:rsidRPr="0028134F" w:rsidRDefault="002A2CCE" w:rsidP="00C93F12">
      <w:pPr>
        <w:ind w:right="4675" w:firstLine="720"/>
        <w:jc w:val="both"/>
      </w:pPr>
      <w:r w:rsidRPr="0028134F">
        <w:t>Об утверждении муниципального задания муниципальным бюджетным учреждениям Октябрьского сельского поселения</w:t>
      </w:r>
    </w:p>
    <w:p w:rsidR="002A2CCE" w:rsidRPr="0028134F" w:rsidRDefault="002A2CCE" w:rsidP="00C93F12">
      <w:pPr>
        <w:ind w:right="4675" w:firstLine="720"/>
        <w:jc w:val="both"/>
      </w:pPr>
      <w:r w:rsidRPr="0028134F">
        <w:t xml:space="preserve"> </w:t>
      </w:r>
    </w:p>
    <w:p w:rsidR="002A2CCE" w:rsidRPr="0028134F" w:rsidRDefault="002A2CCE" w:rsidP="00C93F12">
      <w:pPr>
        <w:tabs>
          <w:tab w:val="left" w:pos="-2127"/>
        </w:tabs>
        <w:ind w:firstLine="720"/>
        <w:jc w:val="both"/>
      </w:pPr>
      <w:r w:rsidRPr="0028134F">
        <w:t xml:space="preserve">В соответствии со ст.69.2 Бюджетного кодекса российской Федерации, постановлением Администрации </w:t>
      </w:r>
      <w:r w:rsidR="00C53FD6" w:rsidRPr="0028134F">
        <w:t xml:space="preserve">Октябрьского сельского поселения </w:t>
      </w:r>
      <w:r w:rsidRPr="0028134F">
        <w:t xml:space="preserve">от </w:t>
      </w:r>
      <w:r w:rsidR="002A04B0">
        <w:t>19.12.2015</w:t>
      </w:r>
      <w:r w:rsidR="00E12ECB">
        <w:t>г.</w:t>
      </w:r>
      <w:r w:rsidRPr="0028134F">
        <w:t xml:space="preserve"> № </w:t>
      </w:r>
      <w:r w:rsidR="002A04B0">
        <w:t xml:space="preserve">75 </w:t>
      </w:r>
      <w:r w:rsidRPr="0028134F">
        <w:t>«Об утверждении порядка формирования муниципального задания в отношении муниципальных учреждений Октябрьского сельского поселения и финансового обеспечения выполнения муниципального задания»,</w:t>
      </w:r>
    </w:p>
    <w:p w:rsidR="002A2CCE" w:rsidRPr="0028134F" w:rsidRDefault="002A2CCE" w:rsidP="00C93F12">
      <w:pPr>
        <w:tabs>
          <w:tab w:val="left" w:pos="-2127"/>
        </w:tabs>
        <w:ind w:firstLine="720"/>
        <w:jc w:val="both"/>
      </w:pPr>
    </w:p>
    <w:p w:rsidR="002A2CCE" w:rsidRPr="0028134F" w:rsidRDefault="002A2CCE" w:rsidP="00C93F12">
      <w:pPr>
        <w:ind w:right="54" w:firstLine="720"/>
        <w:jc w:val="both"/>
        <w:rPr>
          <w:b/>
        </w:rPr>
      </w:pPr>
      <w:r w:rsidRPr="0028134F">
        <w:rPr>
          <w:b/>
        </w:rPr>
        <w:t>Постановляю:</w:t>
      </w:r>
    </w:p>
    <w:p w:rsidR="002A2CCE" w:rsidRPr="0028134F" w:rsidRDefault="002A2CCE" w:rsidP="00C93F12">
      <w:pPr>
        <w:pStyle w:val="a7"/>
        <w:ind w:firstLine="720"/>
        <w:jc w:val="center"/>
        <w:rPr>
          <w:b/>
          <w:sz w:val="24"/>
          <w:szCs w:val="24"/>
        </w:rPr>
      </w:pPr>
    </w:p>
    <w:p w:rsidR="002A2CCE" w:rsidRPr="0028134F" w:rsidRDefault="002A2CCE" w:rsidP="00C93F12">
      <w:pPr>
        <w:tabs>
          <w:tab w:val="left" w:pos="993"/>
        </w:tabs>
        <w:ind w:right="43" w:firstLine="720"/>
        <w:jc w:val="both"/>
      </w:pPr>
      <w:r w:rsidRPr="0028134F">
        <w:t>1.</w:t>
      </w:r>
      <w:r w:rsidRPr="0028134F">
        <w:tab/>
        <w:t xml:space="preserve">Утвердить муниципальное задание муниципальному бюджетному учреждению «Дом Культуры </w:t>
      </w:r>
      <w:proofErr w:type="gramStart"/>
      <w:r w:rsidRPr="0028134F">
        <w:t>с</w:t>
      </w:r>
      <w:proofErr w:type="gramEnd"/>
      <w:r w:rsidRPr="0028134F">
        <w:t>. Октябрьское» на период с 01.0</w:t>
      </w:r>
      <w:r w:rsidR="00E40CDB">
        <w:t>1</w:t>
      </w:r>
      <w:r w:rsidRPr="0028134F">
        <w:t>.201</w:t>
      </w:r>
      <w:r w:rsidR="005C247B">
        <w:t>7</w:t>
      </w:r>
      <w:r w:rsidRPr="0028134F">
        <w:t xml:space="preserve"> по 31.12.201</w:t>
      </w:r>
      <w:r w:rsidR="005C247B">
        <w:t>7</w:t>
      </w:r>
      <w:r w:rsidRPr="0028134F">
        <w:t xml:space="preserve"> согласно приложению 1 к настоящему постановлению.</w:t>
      </w:r>
    </w:p>
    <w:p w:rsidR="0028134F" w:rsidRPr="0028134F" w:rsidRDefault="001810CF" w:rsidP="0028134F">
      <w:pPr>
        <w:tabs>
          <w:tab w:val="left" w:pos="993"/>
        </w:tabs>
        <w:ind w:right="43" w:firstLine="720"/>
        <w:jc w:val="both"/>
      </w:pPr>
      <w:r w:rsidRPr="0028134F">
        <w:t>2.</w:t>
      </w:r>
      <w:r w:rsidRPr="0028134F">
        <w:tab/>
        <w:t>Утвердить муниципальное задание муниципальному бюджетному учреждению «Октябрьская сельская библиотека» на период с 01.0</w:t>
      </w:r>
      <w:r w:rsidR="00C4218A">
        <w:t>1</w:t>
      </w:r>
      <w:r w:rsidRPr="0028134F">
        <w:t>.201</w:t>
      </w:r>
      <w:r w:rsidR="005C247B">
        <w:t>7</w:t>
      </w:r>
      <w:r w:rsidRPr="0028134F">
        <w:t xml:space="preserve"> по 31.12.201</w:t>
      </w:r>
      <w:r w:rsidR="005C247B">
        <w:t>7</w:t>
      </w:r>
      <w:r w:rsidRPr="0028134F">
        <w:t xml:space="preserve"> согласно приложению 2 к настоящему постановлению.</w:t>
      </w:r>
    </w:p>
    <w:p w:rsidR="0028134F" w:rsidRPr="0028134F" w:rsidRDefault="0028134F" w:rsidP="0028134F">
      <w:pPr>
        <w:tabs>
          <w:tab w:val="left" w:pos="993"/>
        </w:tabs>
        <w:ind w:right="43" w:firstLine="720"/>
        <w:jc w:val="both"/>
      </w:pPr>
      <w:r w:rsidRPr="0028134F">
        <w:t xml:space="preserve">3. Изменить форму финансового обеспечения МБУ «Дом Культуры </w:t>
      </w:r>
      <w:proofErr w:type="spellStart"/>
      <w:r w:rsidRPr="0028134F">
        <w:t>с</w:t>
      </w:r>
      <w:proofErr w:type="gramStart"/>
      <w:r w:rsidRPr="0028134F">
        <w:t>.О</w:t>
      </w:r>
      <w:proofErr w:type="gramEnd"/>
      <w:r w:rsidRPr="0028134F">
        <w:t>ктябрьское</w:t>
      </w:r>
      <w:proofErr w:type="spellEnd"/>
      <w:r w:rsidRPr="0028134F">
        <w:t>», МБУ «Октябрьская сельская библиотека» путем предоставления субсидий с 01.0</w:t>
      </w:r>
      <w:r w:rsidR="00C4218A">
        <w:t>1</w:t>
      </w:r>
      <w:r w:rsidRPr="0028134F">
        <w:t>.1</w:t>
      </w:r>
      <w:r w:rsidR="005C247B">
        <w:t>7</w:t>
      </w:r>
      <w:r w:rsidR="00C4218A">
        <w:t>г</w:t>
      </w:r>
      <w:r w:rsidRPr="0028134F">
        <w:t>.</w:t>
      </w:r>
    </w:p>
    <w:p w:rsidR="0028134F" w:rsidRPr="0028134F" w:rsidRDefault="0028134F" w:rsidP="0028134F">
      <w:pPr>
        <w:tabs>
          <w:tab w:val="left" w:pos="993"/>
        </w:tabs>
        <w:ind w:right="43" w:firstLine="720"/>
        <w:jc w:val="both"/>
      </w:pPr>
      <w:r w:rsidRPr="0028134F">
        <w:t xml:space="preserve">4. Исключить МБУ «Дом Культуры </w:t>
      </w:r>
      <w:proofErr w:type="spellStart"/>
      <w:r w:rsidRPr="0028134F">
        <w:t>с</w:t>
      </w:r>
      <w:proofErr w:type="gramStart"/>
      <w:r w:rsidRPr="0028134F">
        <w:t>.О</w:t>
      </w:r>
      <w:proofErr w:type="gramEnd"/>
      <w:r w:rsidRPr="0028134F">
        <w:t>ктябрьское</w:t>
      </w:r>
      <w:proofErr w:type="spellEnd"/>
      <w:r w:rsidRPr="0028134F">
        <w:t>», МБУ «Октябрьская сельская библиотека» из перечня получателей средств бюджета Октябрьского сельского поселения с 01.0</w:t>
      </w:r>
      <w:r w:rsidR="00C4218A">
        <w:t>1</w:t>
      </w:r>
      <w:r w:rsidRPr="0028134F">
        <w:t>.1</w:t>
      </w:r>
      <w:r w:rsidR="00C4218A">
        <w:t>3г</w:t>
      </w:r>
      <w:r w:rsidRPr="0028134F">
        <w:t>.</w:t>
      </w:r>
    </w:p>
    <w:p w:rsidR="0028134F" w:rsidRPr="0028134F" w:rsidRDefault="0028134F" w:rsidP="0028134F">
      <w:pPr>
        <w:autoSpaceDE w:val="0"/>
        <w:autoSpaceDN w:val="0"/>
        <w:adjustRightInd w:val="0"/>
        <w:ind w:firstLine="720"/>
        <w:jc w:val="both"/>
        <w:outlineLvl w:val="3"/>
      </w:pPr>
      <w:r w:rsidRPr="0028134F">
        <w:t xml:space="preserve">5. Директору МБУ «Дом Культуры </w:t>
      </w:r>
      <w:proofErr w:type="spellStart"/>
      <w:r w:rsidRPr="0028134F">
        <w:t>с</w:t>
      </w:r>
      <w:proofErr w:type="gramStart"/>
      <w:r w:rsidRPr="0028134F">
        <w:t>.О</w:t>
      </w:r>
      <w:proofErr w:type="gramEnd"/>
      <w:r w:rsidRPr="0028134F">
        <w:t>ктябрьское</w:t>
      </w:r>
      <w:proofErr w:type="spellEnd"/>
      <w:r w:rsidRPr="0028134F">
        <w:t xml:space="preserve">», директору МБУ «Октябрьская сельская библиотека» заключить Соглашения о порядке предоставления субсидии на финансовое обеспечение  выполнение муниципального задания и на иные цели с Администрацией Октябрьского сельского поселения по форме, утвержденной Администрацией Октябрьского поселения. </w:t>
      </w:r>
    </w:p>
    <w:p w:rsidR="002A2CCE" w:rsidRPr="0028134F" w:rsidRDefault="0028134F" w:rsidP="00C93F12">
      <w:pPr>
        <w:ind w:firstLine="720"/>
        <w:jc w:val="both"/>
      </w:pPr>
      <w:r w:rsidRPr="0028134F">
        <w:t>6</w:t>
      </w:r>
      <w:r w:rsidR="002A2CCE" w:rsidRPr="0028134F">
        <w:t xml:space="preserve">. </w:t>
      </w:r>
      <w:r w:rsidR="001810CF" w:rsidRPr="0028134F">
        <w:t xml:space="preserve">Управляющему делами Администрации Октябрьского сельского поселения опубликовать настоящее постановление </w:t>
      </w:r>
      <w:r w:rsidR="002A2CCE" w:rsidRPr="0028134F">
        <w:t>.</w:t>
      </w:r>
    </w:p>
    <w:p w:rsidR="002A2CCE" w:rsidRPr="0028134F" w:rsidRDefault="0028134F" w:rsidP="00C93F12">
      <w:pPr>
        <w:ind w:firstLine="720"/>
        <w:jc w:val="both"/>
      </w:pPr>
      <w:r w:rsidRPr="0028134F">
        <w:t>7</w:t>
      </w:r>
      <w:r w:rsidR="002A2CCE" w:rsidRPr="0028134F">
        <w:t xml:space="preserve">. Настоящее </w:t>
      </w:r>
      <w:r w:rsidR="001810CF" w:rsidRPr="0028134F">
        <w:t xml:space="preserve">постановление </w:t>
      </w:r>
      <w:r w:rsidR="002A2CCE" w:rsidRPr="0028134F">
        <w:t xml:space="preserve">вступает в силу с 1 </w:t>
      </w:r>
      <w:r w:rsidR="00A41EBE">
        <w:t>января</w:t>
      </w:r>
      <w:r w:rsidR="001810CF" w:rsidRPr="0028134F">
        <w:t xml:space="preserve"> </w:t>
      </w:r>
      <w:r w:rsidR="002A2CCE" w:rsidRPr="0028134F">
        <w:t>201</w:t>
      </w:r>
      <w:r w:rsidR="005C247B">
        <w:t>7</w:t>
      </w:r>
      <w:r w:rsidR="002A2CCE" w:rsidRPr="0028134F">
        <w:t xml:space="preserve"> года.</w:t>
      </w:r>
    </w:p>
    <w:p w:rsidR="001810CF" w:rsidRPr="0028134F" w:rsidRDefault="0028134F" w:rsidP="001810CF">
      <w:pPr>
        <w:pStyle w:val="a7"/>
        <w:tabs>
          <w:tab w:val="left" w:pos="7513"/>
        </w:tabs>
        <w:ind w:firstLine="720"/>
        <w:jc w:val="both"/>
        <w:rPr>
          <w:sz w:val="24"/>
          <w:szCs w:val="24"/>
        </w:rPr>
      </w:pPr>
      <w:r w:rsidRPr="0028134F">
        <w:rPr>
          <w:sz w:val="24"/>
          <w:szCs w:val="24"/>
        </w:rPr>
        <w:lastRenderedPageBreak/>
        <w:t>8</w:t>
      </w:r>
      <w:r w:rsidR="001810CF" w:rsidRPr="0028134F">
        <w:rPr>
          <w:sz w:val="24"/>
          <w:szCs w:val="24"/>
        </w:rPr>
        <w:t xml:space="preserve">. </w:t>
      </w:r>
      <w:proofErr w:type="gramStart"/>
      <w:r w:rsidR="001810CF" w:rsidRPr="0028134F">
        <w:rPr>
          <w:sz w:val="24"/>
          <w:szCs w:val="24"/>
        </w:rPr>
        <w:t>Контроль за</w:t>
      </w:r>
      <w:proofErr w:type="gramEnd"/>
      <w:r w:rsidR="001810CF" w:rsidRPr="0028134F">
        <w:rPr>
          <w:sz w:val="24"/>
          <w:szCs w:val="24"/>
        </w:rPr>
        <w:t xml:space="preserve"> исполнением настоящего постановления возложить на ведущего специалиста по экономической политике и бюджетному планированию – Савинову Ирину Ивановну.</w:t>
      </w:r>
    </w:p>
    <w:p w:rsidR="001810CF" w:rsidRPr="0028134F" w:rsidRDefault="001810CF" w:rsidP="001810CF">
      <w:pPr>
        <w:pStyle w:val="a7"/>
        <w:tabs>
          <w:tab w:val="left" w:pos="7513"/>
        </w:tabs>
        <w:jc w:val="both"/>
        <w:rPr>
          <w:b/>
          <w:sz w:val="24"/>
          <w:szCs w:val="24"/>
        </w:rPr>
      </w:pPr>
    </w:p>
    <w:p w:rsidR="001810CF" w:rsidRPr="0028134F" w:rsidRDefault="001810CF" w:rsidP="001810CF">
      <w:pPr>
        <w:pStyle w:val="a7"/>
        <w:tabs>
          <w:tab w:val="left" w:pos="7513"/>
        </w:tabs>
        <w:jc w:val="both"/>
        <w:rPr>
          <w:b/>
          <w:sz w:val="24"/>
          <w:szCs w:val="24"/>
        </w:rPr>
      </w:pPr>
      <w:r w:rsidRPr="0028134F">
        <w:rPr>
          <w:b/>
          <w:sz w:val="24"/>
          <w:szCs w:val="24"/>
        </w:rPr>
        <w:t xml:space="preserve">  </w:t>
      </w:r>
    </w:p>
    <w:p w:rsidR="001810CF" w:rsidRPr="0028134F" w:rsidRDefault="001810CF" w:rsidP="001810CF">
      <w:pPr>
        <w:pStyle w:val="a7"/>
        <w:tabs>
          <w:tab w:val="left" w:pos="7513"/>
        </w:tabs>
        <w:jc w:val="both"/>
        <w:rPr>
          <w:b/>
          <w:sz w:val="24"/>
          <w:szCs w:val="24"/>
        </w:rPr>
      </w:pPr>
    </w:p>
    <w:p w:rsidR="001810CF" w:rsidRPr="0028134F" w:rsidRDefault="001810CF" w:rsidP="001810CF">
      <w:r w:rsidRPr="0028134F">
        <w:t>Глава поселения</w:t>
      </w:r>
    </w:p>
    <w:p w:rsidR="001810CF" w:rsidRDefault="001810CF" w:rsidP="001810CF">
      <w:r w:rsidRPr="0028134F">
        <w:t>(Глава Администрации)</w:t>
      </w:r>
      <w:r w:rsidRPr="0028134F">
        <w:tab/>
      </w:r>
      <w:r w:rsidRPr="0028134F">
        <w:tab/>
      </w:r>
      <w:r w:rsidRPr="0028134F">
        <w:tab/>
      </w:r>
      <w:r w:rsidRPr="0028134F">
        <w:tab/>
        <w:t xml:space="preserve">                 </w:t>
      </w:r>
      <w:r w:rsidRPr="0028134F">
        <w:tab/>
        <w:t xml:space="preserve">       </w:t>
      </w:r>
      <w:r w:rsidRPr="0028134F">
        <w:tab/>
      </w:r>
      <w:proofErr w:type="spellStart"/>
      <w:r w:rsidR="00C4218A">
        <w:t>А.Н.Осипов</w:t>
      </w:r>
      <w:proofErr w:type="spellEnd"/>
    </w:p>
    <w:p w:rsidR="00C4218A" w:rsidRPr="00C9752E" w:rsidRDefault="00C4218A" w:rsidP="001810CF">
      <w:pPr>
        <w:rPr>
          <w:sz w:val="26"/>
          <w:szCs w:val="26"/>
        </w:rPr>
      </w:pPr>
    </w:p>
    <w:p w:rsidR="002A2CCE" w:rsidRPr="009A4EB8" w:rsidRDefault="002A2CCE" w:rsidP="00C93F12">
      <w:pPr>
        <w:ind w:firstLine="720"/>
        <w:jc w:val="right"/>
        <w:outlineLvl w:val="0"/>
      </w:pPr>
      <w:r w:rsidRPr="009A4EB8">
        <w:t xml:space="preserve">Приложение №1 к </w:t>
      </w:r>
      <w:r>
        <w:t>постановл</w:t>
      </w:r>
      <w:r w:rsidRPr="009A4EB8">
        <w:t>ению</w:t>
      </w:r>
    </w:p>
    <w:p w:rsidR="002A2CCE" w:rsidRPr="009A4EB8" w:rsidRDefault="002A2CCE" w:rsidP="00C93F12">
      <w:pPr>
        <w:ind w:firstLine="720"/>
        <w:jc w:val="right"/>
      </w:pPr>
      <w:r>
        <w:t xml:space="preserve">Администрации </w:t>
      </w:r>
      <w:proofErr w:type="gramStart"/>
      <w:r>
        <w:t>Октябрьского</w:t>
      </w:r>
      <w:proofErr w:type="gramEnd"/>
      <w:r w:rsidRPr="009A4EB8">
        <w:t xml:space="preserve"> сельского </w:t>
      </w:r>
    </w:p>
    <w:p w:rsidR="002A2CCE" w:rsidRPr="009A4EB8" w:rsidRDefault="002A2CCE" w:rsidP="00C93F12">
      <w:pPr>
        <w:ind w:firstLine="720"/>
        <w:jc w:val="right"/>
      </w:pPr>
      <w:r w:rsidRPr="009A4EB8">
        <w:t>поселения Томского района</w:t>
      </w:r>
    </w:p>
    <w:p w:rsidR="002A2CCE" w:rsidRPr="009A4EB8" w:rsidRDefault="002A2CCE" w:rsidP="00C93F12">
      <w:pPr>
        <w:ind w:firstLine="720"/>
        <w:jc w:val="right"/>
      </w:pPr>
      <w:r w:rsidRPr="009A4EB8">
        <w:t>от</w:t>
      </w:r>
      <w:r w:rsidR="00C4218A">
        <w:t>______________</w:t>
      </w:r>
      <w:r w:rsidR="000539C7">
        <w:t xml:space="preserve"> </w:t>
      </w:r>
      <w:proofErr w:type="gramStart"/>
      <w:r w:rsidR="000539C7">
        <w:t>г</w:t>
      </w:r>
      <w:proofErr w:type="gramEnd"/>
      <w:r w:rsidR="000539C7">
        <w:t xml:space="preserve">.   </w:t>
      </w:r>
      <w:r w:rsidRPr="009A4EB8">
        <w:t>№</w:t>
      </w:r>
      <w:r w:rsidR="000539C7">
        <w:t xml:space="preserve"> </w:t>
      </w:r>
      <w:r w:rsidR="00C4218A">
        <w:t>____</w:t>
      </w:r>
      <w:r w:rsidRPr="009A4EB8">
        <w:tab/>
      </w:r>
    </w:p>
    <w:p w:rsidR="002A2CCE" w:rsidRPr="009A4EB8" w:rsidRDefault="002A2CCE" w:rsidP="00C93F12">
      <w:pPr>
        <w:ind w:firstLine="720"/>
        <w:jc w:val="right"/>
      </w:pPr>
    </w:p>
    <w:p w:rsidR="002A2CCE" w:rsidRPr="009A4EB8" w:rsidRDefault="002A2CCE" w:rsidP="00C93F12">
      <w:pPr>
        <w:ind w:firstLine="720"/>
        <w:jc w:val="right"/>
        <w:outlineLvl w:val="0"/>
      </w:pPr>
      <w:r w:rsidRPr="009A4EB8">
        <w:t>УТВЕРЖДАЮ:</w:t>
      </w:r>
    </w:p>
    <w:p w:rsidR="002A2CCE" w:rsidRPr="009A4EB8" w:rsidRDefault="002A2CCE" w:rsidP="00C93F12">
      <w:pPr>
        <w:ind w:firstLine="720"/>
        <w:jc w:val="right"/>
        <w:outlineLvl w:val="0"/>
      </w:pPr>
      <w:r w:rsidRPr="009A4EB8">
        <w:t xml:space="preserve">  Глава Администрации</w:t>
      </w:r>
    </w:p>
    <w:p w:rsidR="002A2CCE" w:rsidRPr="009A4EB8" w:rsidRDefault="002A2CCE" w:rsidP="00C93F12">
      <w:pPr>
        <w:ind w:firstLine="720"/>
        <w:jc w:val="right"/>
        <w:outlineLvl w:val="0"/>
      </w:pPr>
      <w:r>
        <w:t>Октябрьского</w:t>
      </w:r>
      <w:r w:rsidRPr="009A4EB8">
        <w:t xml:space="preserve"> сельского поселения </w:t>
      </w:r>
    </w:p>
    <w:p w:rsidR="002A2CCE" w:rsidRPr="009A4EB8" w:rsidRDefault="002A2CCE" w:rsidP="00C93F12">
      <w:pPr>
        <w:ind w:firstLine="720"/>
        <w:jc w:val="right"/>
      </w:pPr>
      <w:r w:rsidRPr="009A4EB8">
        <w:t>___________ _________________</w:t>
      </w:r>
    </w:p>
    <w:p w:rsidR="002A2CCE" w:rsidRPr="009A4EB8" w:rsidRDefault="002A2CCE" w:rsidP="00C93F12">
      <w:pPr>
        <w:ind w:firstLine="720"/>
        <w:jc w:val="right"/>
      </w:pPr>
      <w:r w:rsidRPr="009A4EB8">
        <w:t>«____»_____________201</w:t>
      </w:r>
      <w:r w:rsidR="005C247B">
        <w:t>7</w:t>
      </w:r>
      <w:r w:rsidRPr="009A4EB8">
        <w:t>г.</w:t>
      </w:r>
    </w:p>
    <w:p w:rsidR="002A2CCE" w:rsidRPr="009A4EB8" w:rsidRDefault="002A2CCE" w:rsidP="00C93F12">
      <w:pPr>
        <w:ind w:firstLine="720"/>
        <w:jc w:val="right"/>
      </w:pPr>
    </w:p>
    <w:p w:rsidR="002A2CCE" w:rsidRPr="009A4EB8" w:rsidRDefault="002A2CCE" w:rsidP="00C93F12">
      <w:pPr>
        <w:ind w:firstLine="720"/>
        <w:jc w:val="right"/>
      </w:pPr>
      <w:proofErr w:type="spellStart"/>
      <w:r w:rsidRPr="009A4EB8">
        <w:t>м.п</w:t>
      </w:r>
      <w:proofErr w:type="spellEnd"/>
      <w:r w:rsidRPr="009A4EB8">
        <w:t>.</w:t>
      </w:r>
    </w:p>
    <w:p w:rsidR="002A2CCE" w:rsidRPr="009A4EB8" w:rsidRDefault="002A2CCE" w:rsidP="00C93F12">
      <w:pPr>
        <w:ind w:firstLine="720"/>
        <w:jc w:val="center"/>
      </w:pPr>
    </w:p>
    <w:p w:rsidR="002A2CCE" w:rsidRDefault="002A2CCE" w:rsidP="00C93F12">
      <w:pPr>
        <w:autoSpaceDE w:val="0"/>
        <w:ind w:firstLine="720"/>
        <w:jc w:val="center"/>
        <w:rPr>
          <w:b/>
        </w:rPr>
      </w:pPr>
      <w:r w:rsidRPr="009A4EB8">
        <w:rPr>
          <w:b/>
        </w:rPr>
        <w:t xml:space="preserve">Муниципальное задание муниципального бюджетного  </w:t>
      </w:r>
      <w:r>
        <w:rPr>
          <w:b/>
        </w:rPr>
        <w:t xml:space="preserve">учреждения </w:t>
      </w:r>
    </w:p>
    <w:p w:rsidR="002A2CCE" w:rsidRPr="009A4EB8" w:rsidRDefault="002A2CCE" w:rsidP="00C93F12">
      <w:pPr>
        <w:autoSpaceDE w:val="0"/>
        <w:ind w:firstLine="720"/>
        <w:jc w:val="center"/>
        <w:rPr>
          <w:b/>
        </w:rPr>
      </w:pPr>
      <w:r>
        <w:rPr>
          <w:b/>
        </w:rPr>
        <w:t>«Октябрьский Дом Культуры»</w:t>
      </w:r>
      <w:r w:rsidRPr="009A4EB8">
        <w:rPr>
          <w:b/>
        </w:rPr>
        <w:t xml:space="preserve"> </w:t>
      </w:r>
    </w:p>
    <w:p w:rsidR="002A2CCE" w:rsidRDefault="002A2CCE" w:rsidP="00C93F12">
      <w:pPr>
        <w:autoSpaceDE w:val="0"/>
        <w:ind w:firstLine="720"/>
        <w:jc w:val="center"/>
        <w:rPr>
          <w:b/>
        </w:rPr>
      </w:pPr>
      <w:r>
        <w:rPr>
          <w:b/>
        </w:rPr>
        <w:t xml:space="preserve">на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</w:rPr>
          <w:t>201</w:t>
        </w:r>
        <w:r w:rsidR="005C247B">
          <w:rPr>
            <w:b/>
          </w:rPr>
          <w:t>7</w:t>
        </w:r>
        <w:r>
          <w:rPr>
            <w:b/>
          </w:rPr>
          <w:t xml:space="preserve"> г</w:t>
        </w:r>
      </w:smartTag>
      <w:r>
        <w:rPr>
          <w:b/>
        </w:rPr>
        <w:t>.</w:t>
      </w:r>
    </w:p>
    <w:p w:rsidR="002A2CCE" w:rsidRPr="009A4EB8" w:rsidRDefault="002A2CCE" w:rsidP="00C93F12">
      <w:pPr>
        <w:autoSpaceDE w:val="0"/>
        <w:ind w:firstLine="720"/>
        <w:jc w:val="center"/>
        <w:rPr>
          <w:b/>
        </w:rPr>
      </w:pPr>
    </w:p>
    <w:p w:rsidR="002A2CCE" w:rsidRPr="009A4EB8" w:rsidRDefault="002A2CCE" w:rsidP="00C93F12">
      <w:pPr>
        <w:ind w:firstLine="720"/>
        <w:jc w:val="center"/>
        <w:outlineLvl w:val="0"/>
        <w:rPr>
          <w:b/>
        </w:rPr>
      </w:pPr>
      <w:r w:rsidRPr="009A4EB8">
        <w:rPr>
          <w:b/>
        </w:rPr>
        <w:t xml:space="preserve"> РАЗДЕЛ </w:t>
      </w:r>
      <w:r>
        <w:rPr>
          <w:b/>
        </w:rPr>
        <w:t xml:space="preserve"> 1</w:t>
      </w:r>
    </w:p>
    <w:p w:rsidR="002A2CCE" w:rsidRPr="009A4EB8" w:rsidRDefault="002A2CCE" w:rsidP="00C93F12">
      <w:pPr>
        <w:autoSpaceDE w:val="0"/>
        <w:autoSpaceDN w:val="0"/>
        <w:adjustRightInd w:val="0"/>
        <w:ind w:firstLine="720"/>
        <w:jc w:val="both"/>
        <w:outlineLvl w:val="1"/>
      </w:pPr>
      <w:r w:rsidRPr="009A4EB8">
        <w:t>1. Наименование муниципальной услуги: Создание условий</w:t>
      </w:r>
      <w:r>
        <w:t xml:space="preserve"> по организации досуга в Октябрьском сельском поселении Томского района и обеспечении жителей услугами организации культуры, в том числе развития физической культуры и спорта.</w:t>
      </w:r>
    </w:p>
    <w:p w:rsidR="002A2CCE" w:rsidRPr="009A4EB8" w:rsidRDefault="002A2CCE" w:rsidP="00C93F12">
      <w:pPr>
        <w:ind w:firstLine="720"/>
        <w:jc w:val="both"/>
      </w:pPr>
      <w:r w:rsidRPr="009A4EB8">
        <w:t xml:space="preserve">2. Потребители муниципальной услуги: </w:t>
      </w:r>
      <w:r>
        <w:t>Физические и юридические лица</w:t>
      </w:r>
    </w:p>
    <w:p w:rsidR="002A2CCE" w:rsidRPr="009A4EB8" w:rsidRDefault="002A2CCE" w:rsidP="00C93F12">
      <w:pPr>
        <w:ind w:firstLine="720"/>
        <w:jc w:val="both"/>
      </w:pPr>
      <w:r w:rsidRPr="009A4EB8">
        <w:t>3. Показателями, характеризующими качество и (или) объем муниципальной услуги являются:</w:t>
      </w:r>
    </w:p>
    <w:p w:rsidR="002A2CCE" w:rsidRPr="009A4EB8" w:rsidRDefault="002A2CCE" w:rsidP="00472689">
      <w:pPr>
        <w:numPr>
          <w:ilvl w:val="2"/>
          <w:numId w:val="4"/>
        </w:numPr>
        <w:jc w:val="both"/>
      </w:pPr>
      <w:r w:rsidRPr="009A4EB8">
        <w:rPr>
          <w:lang w:val="en-US"/>
        </w:rPr>
        <w:t xml:space="preserve">3.1 </w:t>
      </w:r>
      <w:r w:rsidRPr="009A4EB8">
        <w:t>Показатели качества муниципальной услуги</w:t>
      </w: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3060"/>
        <w:gridCol w:w="1440"/>
        <w:gridCol w:w="2160"/>
      </w:tblGrid>
      <w:tr w:rsidR="002A2CCE" w:rsidRPr="009A4EB8">
        <w:tc>
          <w:tcPr>
            <w:tcW w:w="1800" w:type="dxa"/>
          </w:tcPr>
          <w:p w:rsidR="002A2CCE" w:rsidRPr="009A4EB8" w:rsidRDefault="002A2CCE" w:rsidP="00C93F12">
            <w:pPr>
              <w:ind w:firstLine="720"/>
              <w:jc w:val="center"/>
            </w:pPr>
          </w:p>
          <w:p w:rsidR="002A2CCE" w:rsidRPr="009A4EB8" w:rsidRDefault="002A2CCE" w:rsidP="00472689">
            <w:pPr>
              <w:jc w:val="center"/>
            </w:pPr>
            <w:r w:rsidRPr="009A4EB8">
              <w:t>Наименование</w:t>
            </w:r>
          </w:p>
          <w:p w:rsidR="002A2CCE" w:rsidRPr="009A4EB8" w:rsidRDefault="002A2CCE" w:rsidP="00472689">
            <w:pPr>
              <w:jc w:val="center"/>
            </w:pPr>
            <w:r w:rsidRPr="009A4EB8">
              <w:t>показателя</w:t>
            </w:r>
          </w:p>
        </w:tc>
        <w:tc>
          <w:tcPr>
            <w:tcW w:w="900" w:type="dxa"/>
          </w:tcPr>
          <w:p w:rsidR="002A2CCE" w:rsidRPr="009A4EB8" w:rsidRDefault="002A2CCE" w:rsidP="00472689">
            <w:r w:rsidRPr="009A4EB8">
              <w:t>Единица измерения</w:t>
            </w:r>
          </w:p>
        </w:tc>
        <w:tc>
          <w:tcPr>
            <w:tcW w:w="3060" w:type="dxa"/>
          </w:tcPr>
          <w:p w:rsidR="002A2CCE" w:rsidRPr="009A4EB8" w:rsidRDefault="002A2CCE" w:rsidP="00C93F12">
            <w:pPr>
              <w:ind w:firstLine="720"/>
              <w:jc w:val="center"/>
            </w:pPr>
          </w:p>
          <w:p w:rsidR="002A2CCE" w:rsidRPr="009A4EB8" w:rsidRDefault="002A2CCE" w:rsidP="00472689">
            <w:pPr>
              <w:jc w:val="center"/>
            </w:pPr>
            <w:r w:rsidRPr="009A4EB8">
              <w:t>Формула расчета</w:t>
            </w:r>
          </w:p>
        </w:tc>
        <w:tc>
          <w:tcPr>
            <w:tcW w:w="1440" w:type="dxa"/>
          </w:tcPr>
          <w:p w:rsidR="002A2CCE" w:rsidRPr="009A4EB8" w:rsidRDefault="002A2CCE" w:rsidP="00472689">
            <w:pPr>
              <w:ind w:firstLine="72"/>
              <w:jc w:val="center"/>
            </w:pPr>
            <w:r w:rsidRPr="009A4EB8">
              <w:t>Значения показателей качества муниципальной услуги</w:t>
            </w:r>
          </w:p>
        </w:tc>
        <w:tc>
          <w:tcPr>
            <w:tcW w:w="2160" w:type="dxa"/>
          </w:tcPr>
          <w:p w:rsidR="002A2CCE" w:rsidRPr="009A4EB8" w:rsidRDefault="002A2CCE" w:rsidP="00472689">
            <w:pPr>
              <w:jc w:val="center"/>
            </w:pPr>
            <w:r w:rsidRPr="009A4EB8">
              <w:t>Источник информации о значении показателя (исходные данные для ее расчета)</w:t>
            </w:r>
          </w:p>
        </w:tc>
      </w:tr>
      <w:tr w:rsidR="002A2CCE" w:rsidRPr="009A4EB8">
        <w:trPr>
          <w:trHeight w:val="1282"/>
        </w:trPr>
        <w:tc>
          <w:tcPr>
            <w:tcW w:w="1800" w:type="dxa"/>
          </w:tcPr>
          <w:p w:rsidR="002A2CCE" w:rsidRPr="009A4EB8" w:rsidRDefault="002A2CCE" w:rsidP="00472689">
            <w:pPr>
              <w:ind w:right="-108"/>
            </w:pPr>
            <w:r w:rsidRPr="009A4EB8">
              <w:t>Доля специалистов, имеющих высшее и среднее профессиональное образование</w:t>
            </w:r>
          </w:p>
        </w:tc>
        <w:tc>
          <w:tcPr>
            <w:tcW w:w="900" w:type="dxa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3060" w:type="dxa"/>
          </w:tcPr>
          <w:p w:rsidR="002A2CCE" w:rsidRPr="009A4EB8" w:rsidRDefault="002A2CCE" w:rsidP="00472689">
            <w:pPr>
              <w:jc w:val="center"/>
            </w:pP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*100/</w:t>
            </w: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,</w:t>
            </w:r>
            <w:r w:rsidRPr="009A4EB8">
              <w:t xml:space="preserve">  где:</w:t>
            </w:r>
          </w:p>
          <w:p w:rsidR="002A2CCE" w:rsidRPr="009A4EB8" w:rsidRDefault="002A2CCE" w:rsidP="00472689">
            <w:pPr>
              <w:tabs>
                <w:tab w:val="left" w:pos="1797"/>
              </w:tabs>
              <w:jc w:val="center"/>
            </w:pPr>
            <w:r w:rsidRPr="009A4EB8">
              <w:t xml:space="preserve"> </w:t>
            </w:r>
            <w:r w:rsidRPr="009A4EB8">
              <w:rPr>
                <w:b/>
                <w:lang w:val="en-US"/>
              </w:rPr>
              <w:t>n</w:t>
            </w:r>
            <w:r w:rsidRPr="009A4EB8">
              <w:t xml:space="preserve">-количество специалистов, имеющих высшее и среднее образование;   </w:t>
            </w:r>
          </w:p>
          <w:p w:rsidR="002A2CCE" w:rsidRPr="009A4EB8" w:rsidRDefault="002A2CCE" w:rsidP="00472689">
            <w:pPr>
              <w:jc w:val="center"/>
            </w:pPr>
            <w:r w:rsidRPr="009A4EB8">
              <w:t xml:space="preserve"> </w:t>
            </w: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-</w:t>
            </w:r>
            <w:r w:rsidRPr="009A4EB8">
              <w:t>количество специалистов работающих в учреждении</w:t>
            </w:r>
          </w:p>
        </w:tc>
        <w:tc>
          <w:tcPr>
            <w:tcW w:w="1440" w:type="dxa"/>
          </w:tcPr>
          <w:p w:rsidR="002A2CCE" w:rsidRPr="009A4EB8" w:rsidRDefault="00926FDE" w:rsidP="00472689">
            <w:pPr>
              <w:jc w:val="center"/>
            </w:pPr>
            <w:r>
              <w:t>100</w:t>
            </w:r>
          </w:p>
          <w:p w:rsidR="002A2CCE" w:rsidRPr="009A4EB8" w:rsidRDefault="002A2CCE" w:rsidP="00472689">
            <w:pPr>
              <w:jc w:val="center"/>
            </w:pPr>
          </w:p>
        </w:tc>
        <w:tc>
          <w:tcPr>
            <w:tcW w:w="2160" w:type="dxa"/>
          </w:tcPr>
          <w:p w:rsidR="002A2CCE" w:rsidRPr="009A4EB8" w:rsidRDefault="002A2CCE" w:rsidP="00472689">
            <w:pPr>
              <w:tabs>
                <w:tab w:val="left" w:pos="0"/>
              </w:tabs>
              <w:ind w:right="72"/>
              <w:jc w:val="center"/>
            </w:pPr>
            <w:r w:rsidRPr="009A4EB8">
              <w:t>Отчет учреждения</w:t>
            </w:r>
          </w:p>
        </w:tc>
      </w:tr>
      <w:tr w:rsidR="002A2CCE" w:rsidRPr="009A4EB8">
        <w:tc>
          <w:tcPr>
            <w:tcW w:w="1800" w:type="dxa"/>
          </w:tcPr>
          <w:p w:rsidR="002A2CCE" w:rsidRPr="009A4EB8" w:rsidRDefault="002A2CCE" w:rsidP="00472689">
            <w:pPr>
              <w:ind w:right="-108"/>
            </w:pPr>
            <w:r w:rsidRPr="009A4EB8">
              <w:t xml:space="preserve">Доля специалистов, повысивших профессиональную квалификацию </w:t>
            </w:r>
            <w:r w:rsidRPr="009A4EB8">
              <w:lastRenderedPageBreak/>
              <w:t>и получившие документ о повышении квалификации</w:t>
            </w:r>
          </w:p>
        </w:tc>
        <w:tc>
          <w:tcPr>
            <w:tcW w:w="900" w:type="dxa"/>
          </w:tcPr>
          <w:p w:rsidR="002A2CCE" w:rsidRPr="009A4EB8" w:rsidRDefault="002A2CCE" w:rsidP="00472689">
            <w:pPr>
              <w:jc w:val="center"/>
            </w:pPr>
            <w:r w:rsidRPr="009A4EB8">
              <w:lastRenderedPageBreak/>
              <w:t>%</w:t>
            </w:r>
          </w:p>
        </w:tc>
        <w:tc>
          <w:tcPr>
            <w:tcW w:w="3060" w:type="dxa"/>
          </w:tcPr>
          <w:p w:rsidR="002A2CCE" w:rsidRPr="009A4EB8" w:rsidRDefault="002A2CCE" w:rsidP="00472689">
            <w:pPr>
              <w:jc w:val="center"/>
            </w:pP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*100/</w:t>
            </w: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,</w:t>
            </w:r>
            <w:r w:rsidRPr="009A4EB8">
              <w:t xml:space="preserve">  где:</w:t>
            </w:r>
          </w:p>
          <w:p w:rsidR="002A2CCE" w:rsidRPr="009A4EB8" w:rsidRDefault="002A2CCE" w:rsidP="00472689">
            <w:pPr>
              <w:tabs>
                <w:tab w:val="left" w:pos="1797"/>
              </w:tabs>
              <w:jc w:val="center"/>
            </w:pPr>
            <w:r w:rsidRPr="009A4EB8">
              <w:t xml:space="preserve"> </w:t>
            </w:r>
            <w:r w:rsidRPr="009A4EB8">
              <w:rPr>
                <w:b/>
                <w:lang w:val="en-US"/>
              </w:rPr>
              <w:t>n</w:t>
            </w:r>
            <w:r w:rsidRPr="009A4EB8">
              <w:t xml:space="preserve">-количество специалистов, повысивших профессиональную квалификацию и получивших документ о </w:t>
            </w:r>
            <w:r w:rsidRPr="009A4EB8">
              <w:lastRenderedPageBreak/>
              <w:t xml:space="preserve">повышении квалификации;   </w:t>
            </w:r>
          </w:p>
          <w:p w:rsidR="002A2CCE" w:rsidRPr="009A4EB8" w:rsidRDefault="002A2CCE" w:rsidP="00472689">
            <w:pPr>
              <w:jc w:val="center"/>
            </w:pPr>
            <w:r w:rsidRPr="009A4EB8">
              <w:t xml:space="preserve"> </w:t>
            </w: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-</w:t>
            </w:r>
            <w:r w:rsidRPr="009A4EB8">
              <w:t>общее</w:t>
            </w:r>
            <w:r w:rsidRPr="009A4EB8">
              <w:rPr>
                <w:b/>
              </w:rPr>
              <w:t xml:space="preserve"> </w:t>
            </w:r>
            <w:r w:rsidRPr="009A4EB8">
              <w:t>количество специалистов в учреждении</w:t>
            </w:r>
          </w:p>
        </w:tc>
        <w:tc>
          <w:tcPr>
            <w:tcW w:w="1440" w:type="dxa"/>
          </w:tcPr>
          <w:p w:rsidR="002A2CCE" w:rsidRPr="009A4EB8" w:rsidRDefault="00926FDE" w:rsidP="00472689">
            <w:pPr>
              <w:jc w:val="center"/>
            </w:pPr>
            <w:r>
              <w:lastRenderedPageBreak/>
              <w:t>33</w:t>
            </w:r>
          </w:p>
        </w:tc>
        <w:tc>
          <w:tcPr>
            <w:tcW w:w="2160" w:type="dxa"/>
          </w:tcPr>
          <w:p w:rsidR="002A2CCE" w:rsidRPr="009A4EB8" w:rsidRDefault="002A2CCE" w:rsidP="00472689">
            <w:pPr>
              <w:jc w:val="center"/>
            </w:pPr>
            <w:r w:rsidRPr="009A4EB8">
              <w:t>Отчет учреждения</w:t>
            </w:r>
          </w:p>
        </w:tc>
      </w:tr>
      <w:tr w:rsidR="002A2CCE" w:rsidRPr="009A4EB8">
        <w:trPr>
          <w:trHeight w:val="169"/>
        </w:trPr>
        <w:tc>
          <w:tcPr>
            <w:tcW w:w="1800" w:type="dxa"/>
          </w:tcPr>
          <w:p w:rsidR="002A2CCE" w:rsidRPr="009A4EB8" w:rsidRDefault="002A2CCE" w:rsidP="00472689">
            <w:r w:rsidRPr="009A4EB8">
              <w:lastRenderedPageBreak/>
              <w:t>Доля участников коллективов, принявших участие в конкурсах, др. мероприятиях</w:t>
            </w:r>
          </w:p>
        </w:tc>
        <w:tc>
          <w:tcPr>
            <w:tcW w:w="900" w:type="dxa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3060" w:type="dxa"/>
          </w:tcPr>
          <w:p w:rsidR="002A2CCE" w:rsidRPr="009A4EB8" w:rsidRDefault="002A2CCE" w:rsidP="00472689">
            <w:pPr>
              <w:jc w:val="center"/>
            </w:pP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*100/</w:t>
            </w: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,</w:t>
            </w:r>
            <w:r w:rsidRPr="009A4EB8">
              <w:t xml:space="preserve">  где:</w:t>
            </w:r>
          </w:p>
          <w:p w:rsidR="002A2CCE" w:rsidRPr="009A4EB8" w:rsidRDefault="002A2CCE" w:rsidP="00472689">
            <w:pPr>
              <w:tabs>
                <w:tab w:val="left" w:pos="1797"/>
              </w:tabs>
              <w:jc w:val="center"/>
            </w:pPr>
            <w:r w:rsidRPr="009A4EB8">
              <w:t xml:space="preserve"> </w:t>
            </w:r>
            <w:r w:rsidRPr="009A4EB8">
              <w:rPr>
                <w:b/>
                <w:lang w:val="en-US"/>
              </w:rPr>
              <w:t>n</w:t>
            </w:r>
            <w:r w:rsidRPr="009A4EB8">
              <w:t xml:space="preserve">-количество участников коллективов, принявших участие в мероприятиях;   </w:t>
            </w:r>
          </w:p>
          <w:p w:rsidR="002A2CCE" w:rsidRPr="009A4EB8" w:rsidRDefault="002A2CCE" w:rsidP="00472689">
            <w:pPr>
              <w:jc w:val="center"/>
            </w:pPr>
            <w:r w:rsidRPr="009A4EB8">
              <w:t xml:space="preserve"> </w:t>
            </w: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-</w:t>
            </w:r>
            <w:r w:rsidRPr="009A4EB8">
              <w:t>количество участников коллективов в учреждении</w:t>
            </w:r>
          </w:p>
        </w:tc>
        <w:tc>
          <w:tcPr>
            <w:tcW w:w="1440" w:type="dxa"/>
          </w:tcPr>
          <w:p w:rsidR="002A2CCE" w:rsidRPr="009A4EB8" w:rsidRDefault="00926FDE" w:rsidP="00472689">
            <w:pPr>
              <w:jc w:val="center"/>
            </w:pPr>
            <w:r>
              <w:t>13,5</w:t>
            </w:r>
          </w:p>
        </w:tc>
        <w:tc>
          <w:tcPr>
            <w:tcW w:w="2160" w:type="dxa"/>
          </w:tcPr>
          <w:p w:rsidR="002A2CCE" w:rsidRPr="009A4EB8" w:rsidRDefault="002A2CCE" w:rsidP="00472689">
            <w:pPr>
              <w:jc w:val="center"/>
            </w:pPr>
            <w:r w:rsidRPr="009A4EB8">
              <w:t>Отчет учреждения</w:t>
            </w:r>
          </w:p>
        </w:tc>
      </w:tr>
      <w:tr w:rsidR="002A2CCE" w:rsidRPr="009A4EB8">
        <w:tc>
          <w:tcPr>
            <w:tcW w:w="1800" w:type="dxa"/>
          </w:tcPr>
          <w:p w:rsidR="002A2CCE" w:rsidRPr="009A4EB8" w:rsidRDefault="002A2CCE" w:rsidP="00472689">
            <w:r w:rsidRPr="009A4EB8">
              <w:t>Доля участников коллективов, ставших победителями и призерами в мероприятиях различного уровня</w:t>
            </w:r>
          </w:p>
        </w:tc>
        <w:tc>
          <w:tcPr>
            <w:tcW w:w="900" w:type="dxa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3060" w:type="dxa"/>
          </w:tcPr>
          <w:p w:rsidR="002A2CCE" w:rsidRPr="009A4EB8" w:rsidRDefault="002A2CCE" w:rsidP="00472689">
            <w:pPr>
              <w:jc w:val="center"/>
            </w:pPr>
            <w:r w:rsidRPr="009A4EB8">
              <w:rPr>
                <w:b/>
                <w:lang w:val="en-US"/>
              </w:rPr>
              <w:t>m</w:t>
            </w:r>
            <w:r w:rsidRPr="009A4EB8">
              <w:rPr>
                <w:b/>
              </w:rPr>
              <w:t>*100/</w:t>
            </w:r>
            <w:r w:rsidRPr="009A4EB8">
              <w:rPr>
                <w:b/>
                <w:lang w:val="en-US"/>
              </w:rPr>
              <w:t>M</w:t>
            </w:r>
            <w:r w:rsidRPr="009A4EB8">
              <w:rPr>
                <w:b/>
              </w:rPr>
              <w:t>,</w:t>
            </w:r>
            <w:r w:rsidRPr="009A4EB8">
              <w:t xml:space="preserve">  где:</w:t>
            </w:r>
          </w:p>
          <w:p w:rsidR="002A2CCE" w:rsidRPr="009A4EB8" w:rsidRDefault="002A2CCE" w:rsidP="00472689">
            <w:pPr>
              <w:jc w:val="center"/>
            </w:pPr>
            <w:r w:rsidRPr="009A4EB8">
              <w:t xml:space="preserve"> </w:t>
            </w:r>
            <w:r w:rsidRPr="009A4EB8">
              <w:rPr>
                <w:b/>
                <w:lang w:val="en-US"/>
              </w:rPr>
              <w:t>m</w:t>
            </w:r>
            <w:r w:rsidRPr="009A4EB8">
              <w:t xml:space="preserve">-количество победителей в мероприятиях;   </w:t>
            </w:r>
          </w:p>
          <w:p w:rsidR="002A2CCE" w:rsidRPr="009A4EB8" w:rsidRDefault="002A2CCE" w:rsidP="00472689">
            <w:pPr>
              <w:jc w:val="center"/>
              <w:rPr>
                <w:b/>
              </w:rPr>
            </w:pPr>
            <w:r w:rsidRPr="009A4EB8">
              <w:t xml:space="preserve"> </w:t>
            </w:r>
            <w:r w:rsidRPr="009A4EB8">
              <w:rPr>
                <w:b/>
                <w:lang w:val="en-US"/>
              </w:rPr>
              <w:t>M</w:t>
            </w:r>
            <w:r w:rsidRPr="009A4EB8">
              <w:rPr>
                <w:b/>
              </w:rPr>
              <w:t>-</w:t>
            </w:r>
            <w:r w:rsidRPr="009A4EB8">
              <w:t>количество участников, принявших участие в мероприятиях</w:t>
            </w:r>
          </w:p>
        </w:tc>
        <w:tc>
          <w:tcPr>
            <w:tcW w:w="1440" w:type="dxa"/>
          </w:tcPr>
          <w:p w:rsidR="002A2CCE" w:rsidRPr="009A4EB8" w:rsidRDefault="002A2CCE" w:rsidP="00472689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2A2CCE" w:rsidRPr="009A4EB8" w:rsidRDefault="002A2CCE" w:rsidP="00472689">
            <w:pPr>
              <w:jc w:val="center"/>
            </w:pPr>
            <w:r w:rsidRPr="009A4EB8">
              <w:t>Отчет учреждения</w:t>
            </w:r>
          </w:p>
        </w:tc>
      </w:tr>
    </w:tbl>
    <w:p w:rsidR="002A2CCE" w:rsidRDefault="002A2CCE" w:rsidP="00C93F12">
      <w:pPr>
        <w:ind w:firstLine="720"/>
        <w:jc w:val="both"/>
      </w:pPr>
      <w:r w:rsidRPr="009A4EB8">
        <w:t>3.2 Объем муниципальной услуги (в натуральных показателях)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780"/>
        <w:gridCol w:w="1292"/>
        <w:gridCol w:w="2128"/>
        <w:gridCol w:w="2160"/>
      </w:tblGrid>
      <w:tr w:rsidR="002A2CCE" w:rsidRPr="009A4EB8">
        <w:tc>
          <w:tcPr>
            <w:tcW w:w="3780" w:type="dxa"/>
          </w:tcPr>
          <w:p w:rsidR="002A2CCE" w:rsidRPr="009A4EB8" w:rsidRDefault="002A2CCE" w:rsidP="00472689">
            <w:pPr>
              <w:jc w:val="center"/>
            </w:pPr>
          </w:p>
          <w:p w:rsidR="002A2CCE" w:rsidRPr="009A4EB8" w:rsidRDefault="002A2CCE" w:rsidP="00472689">
            <w:pPr>
              <w:jc w:val="center"/>
            </w:pPr>
            <w:r w:rsidRPr="009A4EB8">
              <w:t>Наименование</w:t>
            </w:r>
          </w:p>
          <w:p w:rsidR="002A2CCE" w:rsidRPr="009A4EB8" w:rsidRDefault="002A2CCE" w:rsidP="00472689">
            <w:pPr>
              <w:jc w:val="center"/>
            </w:pPr>
            <w:r w:rsidRPr="009A4EB8">
              <w:t>показателя</w:t>
            </w:r>
          </w:p>
        </w:tc>
        <w:tc>
          <w:tcPr>
            <w:tcW w:w="1292" w:type="dxa"/>
          </w:tcPr>
          <w:p w:rsidR="002A2CCE" w:rsidRPr="009A4EB8" w:rsidRDefault="002A2CCE" w:rsidP="00472689">
            <w:pPr>
              <w:jc w:val="both"/>
            </w:pPr>
          </w:p>
          <w:p w:rsidR="002A2CCE" w:rsidRPr="009A4EB8" w:rsidRDefault="002A2CCE" w:rsidP="00472689">
            <w:pPr>
              <w:jc w:val="both"/>
            </w:pPr>
            <w:r w:rsidRPr="009A4EB8">
              <w:t>Единица измерения</w:t>
            </w:r>
          </w:p>
        </w:tc>
        <w:tc>
          <w:tcPr>
            <w:tcW w:w="2128" w:type="dxa"/>
          </w:tcPr>
          <w:p w:rsidR="002A2CCE" w:rsidRPr="009A4EB8" w:rsidRDefault="002A2CCE" w:rsidP="00472689">
            <w:pPr>
              <w:jc w:val="center"/>
            </w:pPr>
            <w:r w:rsidRPr="009A4EB8">
              <w:t xml:space="preserve">Значение показателей объема муниципальной услуги на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2160" w:type="dxa"/>
          </w:tcPr>
          <w:p w:rsidR="002A2CCE" w:rsidRPr="009A4EB8" w:rsidRDefault="002A2CCE" w:rsidP="00472689">
            <w:pPr>
              <w:jc w:val="center"/>
            </w:pPr>
            <w:r w:rsidRPr="009A4EB8">
              <w:t>Источник информации о значении показателя</w:t>
            </w:r>
          </w:p>
        </w:tc>
      </w:tr>
      <w:tr w:rsidR="002A2CCE" w:rsidRPr="009A4EB8">
        <w:tc>
          <w:tcPr>
            <w:tcW w:w="3780" w:type="dxa"/>
          </w:tcPr>
          <w:p w:rsidR="002A2CCE" w:rsidRPr="009A4EB8" w:rsidRDefault="002A2CCE" w:rsidP="00472689">
            <w:r w:rsidRPr="009A4EB8">
              <w:t>Количество проведенных мероприятий в год</w:t>
            </w:r>
          </w:p>
        </w:tc>
        <w:tc>
          <w:tcPr>
            <w:tcW w:w="1292" w:type="dxa"/>
          </w:tcPr>
          <w:p w:rsidR="002A2CCE" w:rsidRPr="009A4EB8" w:rsidRDefault="002A2CCE" w:rsidP="00472689">
            <w:pPr>
              <w:jc w:val="center"/>
            </w:pPr>
            <w:proofErr w:type="spellStart"/>
            <w:r w:rsidRPr="009A4EB8">
              <w:t>шт</w:t>
            </w:r>
            <w:proofErr w:type="spellEnd"/>
          </w:p>
        </w:tc>
        <w:tc>
          <w:tcPr>
            <w:tcW w:w="2128" w:type="dxa"/>
          </w:tcPr>
          <w:p w:rsidR="002A2CCE" w:rsidRPr="009A4EB8" w:rsidRDefault="002A2CCE" w:rsidP="00472689">
            <w:pPr>
              <w:jc w:val="center"/>
            </w:pPr>
            <w:r>
              <w:t>17</w:t>
            </w:r>
            <w:r w:rsidR="00926FDE">
              <w:t>7</w:t>
            </w:r>
          </w:p>
        </w:tc>
        <w:tc>
          <w:tcPr>
            <w:tcW w:w="2160" w:type="dxa"/>
          </w:tcPr>
          <w:p w:rsidR="002A2CCE" w:rsidRPr="009A4EB8" w:rsidRDefault="002A2CCE" w:rsidP="00472689">
            <w:pPr>
              <w:jc w:val="center"/>
            </w:pPr>
            <w:r w:rsidRPr="009A4EB8">
              <w:t>Отчет учреждения</w:t>
            </w:r>
          </w:p>
        </w:tc>
      </w:tr>
    </w:tbl>
    <w:p w:rsidR="002A2CCE" w:rsidRPr="00472689" w:rsidRDefault="002A2CCE" w:rsidP="00C93F12">
      <w:pPr>
        <w:ind w:firstLine="720"/>
        <w:jc w:val="both"/>
        <w:rPr>
          <w:b/>
        </w:rPr>
      </w:pPr>
      <w:r w:rsidRPr="00472689">
        <w:rPr>
          <w:b/>
        </w:rPr>
        <w:t>4. Порядок оказания муниципальной услуги</w:t>
      </w:r>
    </w:p>
    <w:p w:rsidR="002A2CCE" w:rsidRPr="009A4EB8" w:rsidRDefault="002A2CCE" w:rsidP="00C93F12">
      <w:pPr>
        <w:ind w:firstLine="720"/>
        <w:jc w:val="both"/>
      </w:pPr>
      <w:r w:rsidRPr="009A4EB8">
        <w:t>4.1 Оказание муниципальной услуги муниципальным бюджетным</w:t>
      </w:r>
      <w:r>
        <w:t xml:space="preserve"> учреждением   «Октябрьский Дом Культуры»</w:t>
      </w:r>
      <w:r w:rsidRPr="009A4EB8">
        <w:t xml:space="preserve"> Томского района (далее – Учреждение) осуществляется на основании:</w:t>
      </w:r>
    </w:p>
    <w:p w:rsidR="002A2CCE" w:rsidRPr="009A4EB8" w:rsidRDefault="002A2CCE" w:rsidP="00C93F12">
      <w:pPr>
        <w:ind w:firstLine="720"/>
        <w:jc w:val="both"/>
      </w:pPr>
      <w:r w:rsidRPr="009A4EB8">
        <w:t>-Конституции Российской Федерации;</w:t>
      </w:r>
    </w:p>
    <w:p w:rsidR="002A2CCE" w:rsidRPr="009A4EB8" w:rsidRDefault="002A2CCE" w:rsidP="00C93F12">
      <w:pPr>
        <w:ind w:firstLine="720"/>
        <w:jc w:val="both"/>
      </w:pPr>
      <w:r w:rsidRPr="009A4EB8">
        <w:t xml:space="preserve">-Закона Российской Федерации </w:t>
      </w:r>
      <w:r w:rsidRPr="009A4EB8">
        <w:rPr>
          <w:color w:val="000000"/>
        </w:rPr>
        <w:t>от 06.10.2003 №131-ФЗ "Об общих принципах организации местного самоуправления в РФ</w:t>
      </w:r>
      <w:r w:rsidRPr="009A4EB8">
        <w:rPr>
          <w:rFonts w:ascii="Calibri" w:hAnsi="Calibri"/>
          <w:color w:val="000000"/>
        </w:rPr>
        <w:t>";</w:t>
      </w:r>
    </w:p>
    <w:p w:rsidR="002A2CCE" w:rsidRPr="009A4EB8" w:rsidRDefault="002A2CCE" w:rsidP="00C93F12">
      <w:pPr>
        <w:pStyle w:val="a9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A4EB8">
        <w:rPr>
          <w:sz w:val="24"/>
          <w:szCs w:val="24"/>
        </w:rPr>
        <w:t xml:space="preserve">-Закона Российской Федерации от 09.10.1992 № 3612-1 «Основы законодательства Российской Федерации о культуре» (с изменениями от 29.12.2006);  </w:t>
      </w:r>
    </w:p>
    <w:p w:rsidR="002A2CCE" w:rsidRPr="009A4EB8" w:rsidRDefault="002A2CCE" w:rsidP="00C93F12">
      <w:pPr>
        <w:tabs>
          <w:tab w:val="left" w:pos="360"/>
        </w:tabs>
        <w:ind w:firstLine="720"/>
        <w:jc w:val="both"/>
      </w:pPr>
      <w:r w:rsidRPr="009A4EB8">
        <w:t>-Закона Российской Федерации от 7 февраля 1992 года № 2300-1 «О защите прав потребителей»;</w:t>
      </w:r>
    </w:p>
    <w:p w:rsidR="002A2CCE" w:rsidRPr="009A4EB8" w:rsidRDefault="002A2CCE" w:rsidP="00C93F12">
      <w:pPr>
        <w:ind w:firstLine="720"/>
        <w:jc w:val="both"/>
      </w:pPr>
      <w:r w:rsidRPr="009A4EB8">
        <w:t xml:space="preserve">-Федерального закона от 8.мая </w:t>
      </w:r>
      <w:smartTag w:uri="urn:schemas-microsoft-com:office:smarttags" w:element="metricconverter">
        <w:smartTagPr>
          <w:attr w:name="ProductID" w:val="2010 г"/>
        </w:smartTagPr>
        <w:r w:rsidRPr="009A4EB8">
          <w:t>2010 г</w:t>
        </w:r>
      </w:smartTag>
      <w:r w:rsidRPr="009A4EB8">
        <w:t xml:space="preserve">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 </w:t>
      </w:r>
    </w:p>
    <w:p w:rsidR="002A2CCE" w:rsidRPr="009A4EB8" w:rsidRDefault="002A2CCE" w:rsidP="00C93F12">
      <w:pPr>
        <w:pStyle w:val="a9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A4EB8">
        <w:rPr>
          <w:iCs/>
          <w:sz w:val="24"/>
          <w:szCs w:val="24"/>
        </w:rPr>
        <w:t>-Федерального закона от 24.06.1999 N 120-ФЗ «Об основах системы профилактики безнадзорности и правонарушений несовершеннолетних»;</w:t>
      </w:r>
    </w:p>
    <w:p w:rsidR="002A2CCE" w:rsidRPr="009A4EB8" w:rsidRDefault="002A2CCE" w:rsidP="00C93F12">
      <w:pPr>
        <w:pStyle w:val="a9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A4EB8">
        <w:rPr>
          <w:sz w:val="24"/>
          <w:szCs w:val="24"/>
        </w:rPr>
        <w:t>-Областного закона  от 13.06.2007 № 112-ОЗ «О реализации государственной политики в сфере культуры и искусства на территории Томской области»;</w:t>
      </w:r>
    </w:p>
    <w:p w:rsidR="002A2CCE" w:rsidRPr="009A4EB8" w:rsidRDefault="00472689" w:rsidP="00472689">
      <w:pPr>
        <w:tabs>
          <w:tab w:val="left" w:pos="360"/>
        </w:tabs>
        <w:jc w:val="both"/>
      </w:pPr>
      <w:r>
        <w:tab/>
      </w:r>
      <w:r w:rsidR="002A2CCE" w:rsidRPr="009A4EB8">
        <w:t>-Устава муницип</w:t>
      </w:r>
      <w:r w:rsidR="002A2CCE">
        <w:t>ального образования «Октябрьское</w:t>
      </w:r>
      <w:r w:rsidR="002A2CCE" w:rsidRPr="009A4EB8">
        <w:t xml:space="preserve"> сельское поселение», утвержденн</w:t>
      </w:r>
      <w:r w:rsidR="002A2CCE">
        <w:t>ого решением Совета Октябрьского</w:t>
      </w:r>
      <w:r w:rsidR="002A2CCE" w:rsidRPr="009A4EB8">
        <w:t xml:space="preserve"> сельского  поселения                                                                                </w:t>
      </w:r>
      <w:r w:rsidR="002A2CCE">
        <w:t xml:space="preserve">   от  </w:t>
      </w:r>
      <w:r w:rsidR="002A04B0">
        <w:t>21.04.2015</w:t>
      </w:r>
      <w:r w:rsidR="002A2CCE">
        <w:t xml:space="preserve"> г.  года  №  </w:t>
      </w:r>
      <w:r w:rsidR="002A04B0">
        <w:t>92</w:t>
      </w:r>
    </w:p>
    <w:p w:rsidR="002A2CCE" w:rsidRDefault="002A2CCE" w:rsidP="00C93F12">
      <w:pPr>
        <w:ind w:firstLine="720"/>
        <w:jc w:val="both"/>
      </w:pPr>
      <w:r w:rsidRPr="009A4EB8">
        <w:t>-Постан</w:t>
      </w:r>
      <w:r>
        <w:t>овления Администрации Октябрьского</w:t>
      </w:r>
      <w:r w:rsidRPr="009A4EB8">
        <w:t xml:space="preserve"> сельско</w:t>
      </w:r>
      <w:r>
        <w:t>го</w:t>
      </w:r>
      <w:r w:rsidRPr="009A4EB8">
        <w:t xml:space="preserve"> поселени</w:t>
      </w:r>
      <w:r>
        <w:t>я</w:t>
      </w:r>
      <w:r w:rsidRPr="009A4EB8">
        <w:t xml:space="preserve"> от</w:t>
      </w:r>
      <w:r w:rsidR="005C247B">
        <w:t>03.11.2016</w:t>
      </w:r>
      <w:r w:rsidRPr="00BC309D">
        <w:t xml:space="preserve"> г. № </w:t>
      </w:r>
      <w:r w:rsidR="005C247B">
        <w:t>90</w:t>
      </w:r>
      <w:r w:rsidRPr="009A4EB8">
        <w:t xml:space="preserve"> «Об утверждении порядка формирования муниципального задания в отношении муниципальных </w:t>
      </w:r>
      <w:r>
        <w:t>бюджетных учреждений Октябрьского</w:t>
      </w:r>
      <w:r w:rsidRPr="009A4EB8">
        <w:t xml:space="preserve"> сельско</w:t>
      </w:r>
      <w:r>
        <w:t>го</w:t>
      </w:r>
      <w:r w:rsidRPr="009A4EB8">
        <w:t xml:space="preserve"> поселени</w:t>
      </w:r>
      <w:r>
        <w:t>я</w:t>
      </w:r>
      <w:r w:rsidRPr="009A4EB8">
        <w:t xml:space="preserve"> Томского района и финансового обеспечения выполнения муниципального задания»;</w:t>
      </w:r>
    </w:p>
    <w:p w:rsidR="002A04B0" w:rsidRPr="009A4EB8" w:rsidRDefault="002A04B0" w:rsidP="00C93F12">
      <w:pPr>
        <w:ind w:firstLine="720"/>
        <w:jc w:val="both"/>
      </w:pPr>
      <w:r>
        <w:lastRenderedPageBreak/>
        <w:t>Постановление Администрации Октябрьского сельского поселения от 18.11.2015г. №57 "О порядке  формирования, ведения и утверждения ведомственных перечней муниципальных услуг и работ, оказываемых и выполняемых муниципальными учреждениями Октябрьского сельского поселения";</w:t>
      </w:r>
    </w:p>
    <w:p w:rsidR="002A2CCE" w:rsidRDefault="002A2CCE" w:rsidP="00C93F12">
      <w:pPr>
        <w:ind w:firstLine="720"/>
        <w:jc w:val="both"/>
      </w:pPr>
      <w:r w:rsidRPr="009A4EB8">
        <w:t xml:space="preserve">-Устава Муниципального бюджетного учреждения </w:t>
      </w:r>
      <w:r>
        <w:t>«Октябрьский Дом Культуры»</w:t>
      </w:r>
      <w:r w:rsidRPr="009A4EB8">
        <w:t>;</w:t>
      </w:r>
    </w:p>
    <w:p w:rsidR="002A2CCE" w:rsidRDefault="002A2CCE" w:rsidP="00C93F12">
      <w:pPr>
        <w:ind w:firstLine="720"/>
        <w:jc w:val="both"/>
      </w:pPr>
      <w:r w:rsidRPr="009A4EB8">
        <w:t>-Других нормативных документов, определ</w:t>
      </w:r>
      <w:r>
        <w:t xml:space="preserve">яющих порядок, условия оказания </w:t>
      </w:r>
      <w:r w:rsidRPr="009A4EB8">
        <w:t>муниципальной услуги.</w:t>
      </w:r>
    </w:p>
    <w:p w:rsidR="002A2CCE" w:rsidRPr="009A4EB8" w:rsidRDefault="002A2CCE" w:rsidP="00C93F12">
      <w:pPr>
        <w:suppressAutoHyphens/>
        <w:spacing w:line="100" w:lineRule="atLeast"/>
        <w:ind w:firstLine="720"/>
        <w:jc w:val="both"/>
        <w:rPr>
          <w:rFonts w:eastAsia="SimSun" w:cs="Mangal"/>
          <w:color w:val="000000"/>
          <w:kern w:val="1"/>
          <w:lang w:eastAsia="hi-IN" w:bidi="hi-IN"/>
        </w:rPr>
      </w:pPr>
      <w:r>
        <w:rPr>
          <w:rFonts w:eastAsia="SimSun" w:cs="Mangal"/>
          <w:color w:val="000000"/>
          <w:kern w:val="1"/>
          <w:lang w:eastAsia="hi-IN" w:bidi="hi-IN"/>
        </w:rPr>
        <w:t xml:space="preserve">- </w:t>
      </w:r>
      <w:r w:rsidRPr="009A4EB8">
        <w:rPr>
          <w:rFonts w:eastAsia="SimSun" w:cs="Mangal"/>
          <w:color w:val="000000"/>
          <w:kern w:val="1"/>
          <w:lang w:eastAsia="hi-IN" w:bidi="hi-IN"/>
        </w:rPr>
        <w:t>Других нормативных документов, определяющих порядок, условия оказания услуги спортивной направленности.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Предоставление муниципальной услуги.</w:t>
      </w:r>
    </w:p>
    <w:p w:rsidR="002A2CCE" w:rsidRPr="009A4EB8" w:rsidRDefault="002A2CCE" w:rsidP="00C93F12">
      <w:pPr>
        <w:suppressAutoHyphens/>
        <w:ind w:firstLine="720"/>
        <w:jc w:val="both"/>
        <w:rPr>
          <w:b/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 xml:space="preserve">Учреждение самостоятельно выбирает формы, средства и методы обучения и воспитания. </w:t>
      </w:r>
    </w:p>
    <w:p w:rsidR="002A2CCE" w:rsidRPr="009A4EB8" w:rsidRDefault="002A2CCE" w:rsidP="00C93F12">
      <w:pPr>
        <w:suppressAutoHyphens/>
        <w:ind w:firstLine="720"/>
        <w:jc w:val="both"/>
        <w:rPr>
          <w:rFonts w:eastAsia="SimSun" w:cs="Mangal"/>
          <w:kern w:val="1"/>
          <w:lang w:eastAsia="hi-IN" w:bidi="hi-IN"/>
        </w:rPr>
      </w:pPr>
      <w:r w:rsidRPr="009A4EB8">
        <w:rPr>
          <w:rFonts w:eastAsia="SimSun"/>
          <w:color w:val="000000"/>
          <w:kern w:val="1"/>
          <w:lang w:eastAsia="hi-IN" w:bidi="hi-IN"/>
        </w:rPr>
        <w:t xml:space="preserve">Получателями муниципальных услуг является население </w:t>
      </w:r>
      <w:r w:rsidRPr="009A4EB8">
        <w:rPr>
          <w:rFonts w:eastAsia="SimSun" w:cs="Mangal"/>
          <w:kern w:val="1"/>
          <w:lang w:eastAsia="hi-IN" w:bidi="hi-IN"/>
        </w:rPr>
        <w:t>муницип</w:t>
      </w:r>
      <w:r>
        <w:rPr>
          <w:rFonts w:eastAsia="SimSun" w:cs="Mangal"/>
          <w:kern w:val="1"/>
          <w:lang w:eastAsia="hi-IN" w:bidi="hi-IN"/>
        </w:rPr>
        <w:t>ального образования  «Октябрьское</w:t>
      </w:r>
      <w:r w:rsidRPr="009A4EB8">
        <w:rPr>
          <w:rFonts w:eastAsia="SimSun" w:cs="Mangal"/>
          <w:kern w:val="1"/>
          <w:lang w:eastAsia="hi-IN" w:bidi="hi-IN"/>
        </w:rPr>
        <w:t xml:space="preserve"> сельское поселение»,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9A4EB8">
        <w:rPr>
          <w:rFonts w:eastAsia="SimSun" w:cs="Mangal"/>
          <w:kern w:val="1"/>
          <w:lang w:eastAsia="hi-IN" w:bidi="hi-IN"/>
        </w:rPr>
        <w:t xml:space="preserve"> без ограничения возраста.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Для участия в спортивно-массовых мероприятиях необходимы: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- заявка, заверенная врачом;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- спортивная экипировка, спортивный инвентарь при необходимости;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Для участия в соревнованиях районного, областного и регионального уровня необходимы: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-  заявка, заверенная врачом;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-  квалификация спортсмена, согласно положению о соревнованиях;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-  спортивная экипировка, спортивный инвентарь при необходимости;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>-  страховка от несчастного случая;</w:t>
      </w:r>
    </w:p>
    <w:p w:rsidR="002A2CCE" w:rsidRDefault="002A2CCE" w:rsidP="00C93F12">
      <w:pPr>
        <w:ind w:firstLine="720"/>
        <w:jc w:val="both"/>
        <w:rPr>
          <w:color w:val="000000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t xml:space="preserve">      </w:t>
      </w:r>
      <w:r w:rsidRPr="009A4EB8">
        <w:rPr>
          <w:color w:val="000000"/>
          <w:kern w:val="1"/>
          <w:lang w:eastAsia="hi-IN" w:bidi="hi-IN"/>
        </w:rPr>
        <w:t>-  иной необходимый пакет документов, согласно регламента проведения</w:t>
      </w:r>
      <w:r>
        <w:rPr>
          <w:color w:val="000000"/>
          <w:kern w:val="1"/>
          <w:lang w:eastAsia="hi-IN" w:bidi="hi-IN"/>
        </w:rPr>
        <w:t>.</w:t>
      </w:r>
    </w:p>
    <w:p w:rsidR="002A2CCE" w:rsidRPr="009A4EB8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 xml:space="preserve">Услуга развития массовых видов спорта осуществляется путем организации спортивно – массовых мероприятий и соревнований по видам спорта,  где можно  привлечь широкие слои населения, и не требуется  больших финансовых вложений: лыжный спорт, легкая атлетика, велосипедный спорт, </w:t>
      </w:r>
      <w:proofErr w:type="spellStart"/>
      <w:r w:rsidRPr="009A4EB8">
        <w:rPr>
          <w:color w:val="000000"/>
          <w:kern w:val="1"/>
          <w:lang w:eastAsia="hi-IN" w:bidi="hi-IN"/>
        </w:rPr>
        <w:t>полиатлон</w:t>
      </w:r>
      <w:proofErr w:type="spellEnd"/>
      <w:r w:rsidRPr="009A4EB8">
        <w:rPr>
          <w:color w:val="000000"/>
          <w:kern w:val="1"/>
          <w:lang w:eastAsia="hi-IN" w:bidi="hi-IN"/>
        </w:rPr>
        <w:t xml:space="preserve">, футбол, волейбол, баскетбол, хоккей, городошный спорт, гиревой спорт, настольный теннис. </w:t>
      </w:r>
    </w:p>
    <w:p w:rsidR="002A2CCE" w:rsidRPr="00E1780E" w:rsidRDefault="002A2CCE" w:rsidP="00C93F12">
      <w:pPr>
        <w:suppressAutoHyphens/>
        <w:ind w:firstLine="720"/>
        <w:jc w:val="both"/>
        <w:rPr>
          <w:color w:val="000000"/>
          <w:kern w:val="1"/>
          <w:lang w:eastAsia="hi-IN" w:bidi="hi-IN"/>
        </w:rPr>
      </w:pPr>
      <w:r w:rsidRPr="009A4EB8">
        <w:rPr>
          <w:color w:val="000000"/>
          <w:kern w:val="1"/>
          <w:lang w:eastAsia="hi-IN" w:bidi="hi-IN"/>
        </w:rPr>
        <w:t xml:space="preserve">Цели услуги: привлечение населения к активным занятиям физической культуры и спортом, приобретение соревновательного опыта. </w:t>
      </w:r>
    </w:p>
    <w:p w:rsidR="002A2CCE" w:rsidRPr="009A4EB8" w:rsidRDefault="002A2CCE" w:rsidP="00C93F12">
      <w:pPr>
        <w:ind w:firstLine="720"/>
        <w:jc w:val="both"/>
      </w:pPr>
      <w:r w:rsidRPr="009A4EB8">
        <w:t>Учреждение самостоятельно выбирает формы, средства и методы обучения и воспитания.</w:t>
      </w:r>
    </w:p>
    <w:p w:rsidR="002A2CCE" w:rsidRPr="009A4EB8" w:rsidRDefault="002A2CCE" w:rsidP="00C93F12">
      <w:pPr>
        <w:ind w:firstLine="720"/>
        <w:jc w:val="both"/>
      </w:pPr>
      <w:r w:rsidRPr="009A4EB8">
        <w:t xml:space="preserve">Получателями муниципальных услуг являются жители или гости </w:t>
      </w:r>
      <w:r>
        <w:t>Октябрьского</w:t>
      </w:r>
      <w:r w:rsidRPr="009A4EB8">
        <w:t xml:space="preserve"> сельского поселения любого возраста и вероисповедания. </w:t>
      </w:r>
    </w:p>
    <w:p w:rsidR="002A2CCE" w:rsidRPr="009A4EB8" w:rsidRDefault="002A2CCE" w:rsidP="00C93F12">
      <w:pPr>
        <w:ind w:firstLine="720"/>
        <w:jc w:val="both"/>
      </w:pPr>
      <w:r w:rsidRPr="009A4EB8">
        <w:t>Требования к оказанию услуги: обеспечить жителей поселения услугами муниципальных учреждений культуры в соответствии с запросами граждан.</w:t>
      </w:r>
    </w:p>
    <w:p w:rsidR="002A2CCE" w:rsidRPr="009A4EB8" w:rsidRDefault="002A2CCE" w:rsidP="00C93F12">
      <w:pPr>
        <w:autoSpaceDE w:val="0"/>
        <w:autoSpaceDN w:val="0"/>
        <w:adjustRightInd w:val="0"/>
        <w:ind w:firstLine="720"/>
        <w:jc w:val="both"/>
      </w:pPr>
      <w:r w:rsidRPr="009A4EB8">
        <w:t>Требования к работникам: каждый работник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 по оказанию бюджетной услуги. 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 При оказании услуги работники должны проявлять к получателям услуги максимальную вежливость, внимание, выдержку, предусмотрительность, терпение.</w:t>
      </w:r>
    </w:p>
    <w:p w:rsidR="002A2CCE" w:rsidRPr="009A4EB8" w:rsidRDefault="002A2CCE" w:rsidP="00C93F12">
      <w:pPr>
        <w:ind w:firstLine="720"/>
        <w:jc w:val="both"/>
      </w:pPr>
      <w:r w:rsidRPr="009A4EB8">
        <w:t>Требования к получателям муниципальных услуг: соблюдение правил внутреннего трудового распорядка.</w:t>
      </w:r>
    </w:p>
    <w:p w:rsidR="002A2CCE" w:rsidRPr="009A4EB8" w:rsidRDefault="002A2CCE" w:rsidP="00C93F12">
      <w:pPr>
        <w:ind w:firstLine="720"/>
        <w:jc w:val="both"/>
      </w:pPr>
      <w:r w:rsidRPr="009A4EB8">
        <w:t>Нормативные правовые акты, регулирующие порядок оказания муниципальных услуг:</w:t>
      </w:r>
      <w:r w:rsidR="00472689">
        <w:t xml:space="preserve"> </w:t>
      </w:r>
      <w:r w:rsidRPr="009A4EB8">
        <w:t xml:space="preserve"> Устав Учреждения, внутренние нормативные документы, регламентирующие деятельность учреждения (распоряжения, решения, правила, инструкции).</w:t>
      </w:r>
    </w:p>
    <w:p w:rsidR="00472689" w:rsidRDefault="00472689" w:rsidP="00C93F12">
      <w:pPr>
        <w:ind w:firstLine="720"/>
        <w:jc w:val="both"/>
      </w:pPr>
    </w:p>
    <w:p w:rsidR="002A2CCE" w:rsidRPr="009A4EB8" w:rsidRDefault="002A2CCE" w:rsidP="00C93F12">
      <w:pPr>
        <w:ind w:firstLine="720"/>
        <w:jc w:val="both"/>
      </w:pPr>
      <w:r w:rsidRPr="009A4EB8">
        <w:t xml:space="preserve">4.2 Порядок информирования потенциальных потребителей муниципальной услуги       </w:t>
      </w:r>
    </w:p>
    <w:tbl>
      <w:tblPr>
        <w:tblStyle w:val="a3"/>
        <w:tblW w:w="94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54"/>
        <w:gridCol w:w="5486"/>
        <w:gridCol w:w="1692"/>
      </w:tblGrid>
      <w:tr w:rsidR="002A2CCE" w:rsidRPr="009A4EB8">
        <w:tc>
          <w:tcPr>
            <w:tcW w:w="2254" w:type="dxa"/>
          </w:tcPr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center"/>
            </w:pPr>
            <w:r w:rsidRPr="009A4EB8">
              <w:t>Способ информирования</w:t>
            </w:r>
          </w:p>
        </w:tc>
        <w:tc>
          <w:tcPr>
            <w:tcW w:w="5486" w:type="dxa"/>
          </w:tcPr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center"/>
            </w:pPr>
            <w:r w:rsidRPr="009A4EB8">
              <w:t>Состав размещаемой (доводимой) информации</w:t>
            </w:r>
          </w:p>
        </w:tc>
        <w:tc>
          <w:tcPr>
            <w:tcW w:w="1692" w:type="dxa"/>
          </w:tcPr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center"/>
            </w:pPr>
            <w:r w:rsidRPr="009A4EB8">
              <w:t>Частота обновления информации</w:t>
            </w:r>
          </w:p>
        </w:tc>
      </w:tr>
      <w:tr w:rsidR="002A2CCE" w:rsidRPr="009A4EB8">
        <w:tc>
          <w:tcPr>
            <w:tcW w:w="2254" w:type="dxa"/>
          </w:tcPr>
          <w:p w:rsidR="002A2CCE" w:rsidRPr="009A4EB8" w:rsidRDefault="002A2CCE" w:rsidP="00472689">
            <w:pPr>
              <w:tabs>
                <w:tab w:val="left" w:pos="0"/>
              </w:tabs>
              <w:ind w:firstLine="72"/>
            </w:pPr>
            <w:r w:rsidRPr="009A4EB8">
              <w:lastRenderedPageBreak/>
              <w:t>1.Средства массовой информации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</w:pPr>
            <w:r w:rsidRPr="009A4EB8">
              <w:t>2.Электронное информирование на сайте учреждения или на сайте учредителя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</w:pPr>
            <w:r w:rsidRPr="009A4EB8">
              <w:t>3.Информационные стенды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</w:pPr>
            <w:r w:rsidRPr="009A4EB8">
              <w:t xml:space="preserve">4.Официальный сайт в сети Интернет </w:t>
            </w:r>
            <w:hyperlink r:id="rId7" w:history="1">
              <w:r w:rsidRPr="009A4EB8">
                <w:rPr>
                  <w:rStyle w:val="a4"/>
                  <w:lang w:val="en-US"/>
                </w:rPr>
                <w:t>www</w:t>
              </w:r>
              <w:r w:rsidRPr="009A4EB8">
                <w:rPr>
                  <w:rStyle w:val="a4"/>
                </w:rPr>
                <w:t>.</w:t>
              </w:r>
              <w:r w:rsidRPr="009A4EB8">
                <w:rPr>
                  <w:rStyle w:val="a4"/>
                  <w:lang w:val="en-US"/>
                </w:rPr>
                <w:t>bus</w:t>
              </w:r>
              <w:r w:rsidRPr="009A4EB8">
                <w:rPr>
                  <w:rStyle w:val="a4"/>
                </w:rPr>
                <w:t>.</w:t>
              </w:r>
              <w:proofErr w:type="spellStart"/>
              <w:r w:rsidRPr="009A4EB8">
                <w:rPr>
                  <w:rStyle w:val="a4"/>
                  <w:lang w:val="en-US"/>
                </w:rPr>
                <w:t>gov</w:t>
              </w:r>
              <w:proofErr w:type="spellEnd"/>
              <w:r w:rsidRPr="009A4EB8">
                <w:rPr>
                  <w:rStyle w:val="a4"/>
                </w:rPr>
                <w:t>.</w:t>
              </w:r>
              <w:proofErr w:type="spellStart"/>
              <w:r w:rsidRPr="009A4EB8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A4EB8">
              <w:t xml:space="preserve"> в соответствии с приказом Министерства финансов от 21.07.2011 №86н»</w:t>
            </w:r>
          </w:p>
        </w:tc>
        <w:tc>
          <w:tcPr>
            <w:tcW w:w="5486" w:type="dxa"/>
          </w:tcPr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В соответствии с п.5.7.2. Приказа Казначейства РФ от 29.12.2011 №645 «Об утверждении требований к порядку структурированной информации об учреждении и электронных копий документов, размещенных на официальном сайте в сети Интернет»: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1) решение учредителя о создании  Учреждения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2) учредительные документы Учреждения, в том числе внесенные в него изменения;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3) свидетельство о государственной регистрации Учреждения;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4) решение учредителя о назначении руководителя Учреждения;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5) положение о филиалах, представительствах Учреждения;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6) план финансово-хозяйственной деятельности Учреждения, составляемый и утверждаемый в порядке, определенном соответствующим органом, осуществляющим функции и полномочия учредителя, и в соответствии с требованиями, установленными Министерством финансов Российской Федерации;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7) годовая бухгалтерская отчетность Учреждения;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8) сведения о проведенных в отношениях Учреждения контрольных мероприятиях и их результатах;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9) муниципальное задание на оказание услуг (выполнение работ);</w:t>
            </w:r>
          </w:p>
          <w:p w:rsidR="002A2CCE" w:rsidRPr="009A4EB8" w:rsidRDefault="002A2CCE" w:rsidP="00472689">
            <w:pPr>
              <w:tabs>
                <w:tab w:val="left" w:pos="0"/>
              </w:tabs>
              <w:ind w:firstLine="72"/>
              <w:jc w:val="both"/>
            </w:pPr>
            <w:r w:rsidRPr="009A4EB8">
              <w:t>10)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      </w:r>
          </w:p>
        </w:tc>
        <w:tc>
          <w:tcPr>
            <w:tcW w:w="1692" w:type="dxa"/>
          </w:tcPr>
          <w:p w:rsidR="002A2CCE" w:rsidRPr="009A4EB8" w:rsidRDefault="002A2CCE" w:rsidP="00472689">
            <w:pPr>
              <w:ind w:right="-108" w:firstLine="72"/>
              <w:jc w:val="center"/>
            </w:pPr>
            <w:r w:rsidRPr="009A4EB8">
              <w:t>По мере необходимости</w:t>
            </w:r>
          </w:p>
          <w:p w:rsidR="002A2CCE" w:rsidRPr="009A4EB8" w:rsidRDefault="002A2CCE" w:rsidP="00472689">
            <w:pPr>
              <w:ind w:right="-108" w:firstLine="72"/>
              <w:jc w:val="center"/>
            </w:pPr>
            <w:r w:rsidRPr="009A4EB8">
              <w:t>в порядке и в сроки установленные приказом Федерального казначейства от 29.12.2011 №645</w:t>
            </w:r>
          </w:p>
        </w:tc>
      </w:tr>
    </w:tbl>
    <w:p w:rsidR="00472689" w:rsidRDefault="00472689" w:rsidP="00C93F12">
      <w:pPr>
        <w:ind w:firstLine="720"/>
        <w:jc w:val="both"/>
      </w:pPr>
    </w:p>
    <w:p w:rsidR="002A2CCE" w:rsidRPr="009A4EB8" w:rsidRDefault="002A2CCE" w:rsidP="00C93F12">
      <w:pPr>
        <w:ind w:firstLine="720"/>
        <w:jc w:val="both"/>
      </w:pPr>
      <w:r w:rsidRPr="009A4EB8">
        <w:t>5. Основания для досрочного прекращения исполнения муниципального задания Существенное нарушение выполнения муниципального задания:</w:t>
      </w:r>
    </w:p>
    <w:p w:rsidR="002A2CCE" w:rsidRPr="009A4EB8" w:rsidRDefault="002A2CCE" w:rsidP="00C93F12">
      <w:pPr>
        <w:ind w:firstLine="720"/>
        <w:jc w:val="both"/>
      </w:pPr>
      <w:r w:rsidRPr="009A4EB8">
        <w:t>- пребывание в учреждении грозит жизни, физическому и психическому здоровью получателям муниципальной услуги;</w:t>
      </w:r>
    </w:p>
    <w:p w:rsidR="002A2CCE" w:rsidRPr="009A4EB8" w:rsidRDefault="002A2CCE" w:rsidP="00C93F12">
      <w:pPr>
        <w:ind w:firstLine="720"/>
        <w:jc w:val="both"/>
      </w:pPr>
      <w:r w:rsidRPr="009A4EB8">
        <w:t>- снижение показателей качества оказания муниципальной услуги более чем на 15%;</w:t>
      </w:r>
    </w:p>
    <w:p w:rsidR="002A2CCE" w:rsidRPr="009A4EB8" w:rsidRDefault="002A2CCE" w:rsidP="00C93F12">
      <w:pPr>
        <w:ind w:firstLine="720"/>
        <w:jc w:val="both"/>
      </w:pPr>
      <w:r w:rsidRPr="009A4EB8">
        <w:t>- уменьшение количества проведенных мероприятий в год более чем на 30%;</w:t>
      </w:r>
    </w:p>
    <w:p w:rsidR="002A2CCE" w:rsidRPr="009A4EB8" w:rsidRDefault="002A2CCE" w:rsidP="00C93F12">
      <w:pPr>
        <w:ind w:firstLine="720"/>
        <w:jc w:val="both"/>
      </w:pPr>
      <w:r w:rsidRPr="009A4EB8">
        <w:t>- реорганизация и (или) ликвидация Учреждения.</w:t>
      </w:r>
    </w:p>
    <w:p w:rsidR="002A2CCE" w:rsidRPr="009A4EB8" w:rsidRDefault="002A2CCE" w:rsidP="00C93F12">
      <w:pPr>
        <w:ind w:firstLine="720"/>
        <w:jc w:val="both"/>
      </w:pPr>
      <w:r w:rsidRPr="009A4EB8"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 </w:t>
      </w:r>
    </w:p>
    <w:p w:rsidR="002A2CCE" w:rsidRPr="009A4EB8" w:rsidRDefault="002A2CCE" w:rsidP="00C93F12">
      <w:pPr>
        <w:ind w:firstLine="720"/>
        <w:jc w:val="both"/>
      </w:pPr>
      <w:r w:rsidRPr="009A4EB8">
        <w:t>6.1. Нормативный правовой акт, устанавливающий цены (тарифы) либо порядок их установления - отсутствует.</w:t>
      </w:r>
    </w:p>
    <w:p w:rsidR="002A2CCE" w:rsidRPr="009A4EB8" w:rsidRDefault="002A2CCE" w:rsidP="00C93F12">
      <w:pPr>
        <w:ind w:firstLine="720"/>
        <w:jc w:val="both"/>
      </w:pPr>
      <w:r w:rsidRPr="009A4EB8">
        <w:lastRenderedPageBreak/>
        <w:t>6.2. Орган, устанавливающий цены (тари</w:t>
      </w:r>
      <w:r>
        <w:t>фы) - Администрация Октябрьского</w:t>
      </w:r>
      <w:r w:rsidRPr="009A4EB8">
        <w:t xml:space="preserve"> сельского поселения Томского района.</w:t>
      </w:r>
    </w:p>
    <w:p w:rsidR="002A2CCE" w:rsidRPr="009A4EB8" w:rsidRDefault="002A2CCE" w:rsidP="00C93F12">
      <w:pPr>
        <w:ind w:firstLine="720"/>
        <w:jc w:val="both"/>
      </w:pPr>
      <w:r w:rsidRPr="009A4EB8">
        <w:t>6.3. Значения предельных цен (тарифов) - не установлено.</w:t>
      </w:r>
    </w:p>
    <w:p w:rsidR="002A2CCE" w:rsidRPr="009A4EB8" w:rsidRDefault="002A2CCE" w:rsidP="00C93F12">
      <w:pPr>
        <w:ind w:firstLine="720"/>
        <w:jc w:val="both"/>
      </w:pPr>
      <w:r w:rsidRPr="009A4EB8">
        <w:t>7. Порядок контроля за исполнением муниципального задания.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540"/>
        <w:gridCol w:w="2520"/>
        <w:gridCol w:w="3780"/>
        <w:gridCol w:w="2700"/>
      </w:tblGrid>
      <w:tr w:rsidR="002A2CCE" w:rsidRPr="009A4EB8">
        <w:tc>
          <w:tcPr>
            <w:tcW w:w="54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</w:p>
          <w:p w:rsidR="002A2CCE" w:rsidRPr="00472689" w:rsidRDefault="002A2CCE" w:rsidP="00472689">
            <w:pPr>
              <w:ind w:right="-108"/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№</w:t>
            </w:r>
          </w:p>
        </w:tc>
        <w:tc>
          <w:tcPr>
            <w:tcW w:w="252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</w:p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378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</w:p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70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Органы, осуществляющие контроль за оказанием услуги</w:t>
            </w:r>
          </w:p>
        </w:tc>
      </w:tr>
      <w:tr w:rsidR="002A2CCE" w:rsidRPr="009A4EB8">
        <w:tc>
          <w:tcPr>
            <w:tcW w:w="54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2A2CCE" w:rsidRPr="00472689" w:rsidRDefault="002A2CCE" w:rsidP="00472689">
            <w:pPr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Отчет об исполнении муниципального задания</w:t>
            </w:r>
          </w:p>
        </w:tc>
        <w:tc>
          <w:tcPr>
            <w:tcW w:w="378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270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Администрация Томского района</w:t>
            </w:r>
          </w:p>
        </w:tc>
      </w:tr>
      <w:tr w:rsidR="002A2CCE" w:rsidRPr="009A4EB8">
        <w:tc>
          <w:tcPr>
            <w:tcW w:w="54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2A2CCE" w:rsidRPr="00472689" w:rsidRDefault="002A2CCE" w:rsidP="00472689">
            <w:pPr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Контрольные мероприятия</w:t>
            </w:r>
          </w:p>
        </w:tc>
        <w:tc>
          <w:tcPr>
            <w:tcW w:w="378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Комплексные проверки не чаще  1-го раза в год;</w:t>
            </w:r>
          </w:p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Внеплановые проверки на основании поступивших обращений</w:t>
            </w:r>
          </w:p>
        </w:tc>
        <w:tc>
          <w:tcPr>
            <w:tcW w:w="2700" w:type="dxa"/>
          </w:tcPr>
          <w:p w:rsidR="002A2CCE" w:rsidRPr="00472689" w:rsidRDefault="002A2CCE" w:rsidP="00472689">
            <w:pPr>
              <w:jc w:val="center"/>
              <w:rPr>
                <w:sz w:val="22"/>
                <w:szCs w:val="22"/>
              </w:rPr>
            </w:pPr>
            <w:r w:rsidRPr="00472689">
              <w:rPr>
                <w:sz w:val="22"/>
                <w:szCs w:val="22"/>
              </w:rPr>
              <w:t>Администрация Томского района</w:t>
            </w:r>
          </w:p>
        </w:tc>
      </w:tr>
    </w:tbl>
    <w:p w:rsidR="00472689" w:rsidRDefault="00472689" w:rsidP="00C93F12">
      <w:pPr>
        <w:ind w:firstLine="720"/>
        <w:jc w:val="both"/>
      </w:pPr>
    </w:p>
    <w:p w:rsidR="002A2CCE" w:rsidRPr="009A4EB8" w:rsidRDefault="002A2CCE" w:rsidP="00C93F12">
      <w:pPr>
        <w:ind w:firstLine="720"/>
        <w:jc w:val="both"/>
      </w:pPr>
      <w:r w:rsidRPr="009A4EB8">
        <w:t>8. Требования к отчетности об исполнении муниципального задания.</w:t>
      </w:r>
    </w:p>
    <w:p w:rsidR="002A2CCE" w:rsidRPr="009A4EB8" w:rsidRDefault="002A2CCE" w:rsidP="00C93F12">
      <w:pPr>
        <w:ind w:firstLine="720"/>
        <w:jc w:val="both"/>
      </w:pPr>
      <w:r w:rsidRPr="009A4EB8">
        <w:t>8.1.Форма отчета об исполнении муниципального задания</w:t>
      </w:r>
    </w:p>
    <w:p w:rsidR="002A2CCE" w:rsidRDefault="002A2CCE" w:rsidP="00C93F12">
      <w:pPr>
        <w:ind w:firstLine="720"/>
        <w:jc w:val="both"/>
      </w:pPr>
      <w:r w:rsidRPr="009A4EB8">
        <w:t>Форма №</w:t>
      </w:r>
      <w:r>
        <w:t xml:space="preserve"> </w:t>
      </w:r>
      <w:r w:rsidRPr="009A4EB8">
        <w:t>1</w:t>
      </w:r>
      <w:r>
        <w:t xml:space="preserve">. </w:t>
      </w:r>
    </w:p>
    <w:p w:rsidR="002A2CCE" w:rsidRPr="009A4EB8" w:rsidRDefault="002A2CCE" w:rsidP="00C93F12">
      <w:pPr>
        <w:ind w:firstLine="720"/>
        <w:jc w:val="both"/>
      </w:pPr>
    </w:p>
    <w:tbl>
      <w:tblPr>
        <w:tblStyle w:val="a3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2160"/>
        <w:gridCol w:w="1620"/>
        <w:gridCol w:w="1620"/>
        <w:gridCol w:w="1260"/>
      </w:tblGrid>
      <w:tr w:rsidR="002A2CCE" w:rsidRPr="009A4EB8">
        <w:tc>
          <w:tcPr>
            <w:tcW w:w="2340" w:type="dxa"/>
          </w:tcPr>
          <w:p w:rsidR="002A2CCE" w:rsidRPr="009A4EB8" w:rsidRDefault="002A2CCE" w:rsidP="00472689">
            <w:pPr>
              <w:jc w:val="center"/>
            </w:pPr>
          </w:p>
          <w:p w:rsidR="002A2CCE" w:rsidRPr="009A4EB8" w:rsidRDefault="002A2CCE" w:rsidP="00472689">
            <w:pPr>
              <w:jc w:val="center"/>
            </w:pPr>
            <w:r w:rsidRPr="009A4EB8">
              <w:t>Наименование</w:t>
            </w:r>
          </w:p>
          <w:p w:rsidR="002A2CCE" w:rsidRPr="009A4EB8" w:rsidRDefault="002A2CCE" w:rsidP="00472689">
            <w:pPr>
              <w:jc w:val="center"/>
            </w:pPr>
            <w:r w:rsidRPr="009A4EB8">
              <w:t>показателя</w:t>
            </w:r>
          </w:p>
        </w:tc>
        <w:tc>
          <w:tcPr>
            <w:tcW w:w="540" w:type="dxa"/>
          </w:tcPr>
          <w:p w:rsidR="002A2CCE" w:rsidRPr="009A4EB8" w:rsidRDefault="002A2CCE" w:rsidP="00472689">
            <w:pPr>
              <w:jc w:val="center"/>
            </w:pPr>
          </w:p>
          <w:p w:rsidR="002A2CCE" w:rsidRPr="009A4EB8" w:rsidRDefault="002A2CCE" w:rsidP="00472689">
            <w:pPr>
              <w:ind w:right="-108"/>
              <w:jc w:val="center"/>
            </w:pPr>
            <w:r w:rsidRPr="009A4EB8">
              <w:t>Единица измерения</w:t>
            </w:r>
          </w:p>
        </w:tc>
        <w:tc>
          <w:tcPr>
            <w:tcW w:w="2160" w:type="dxa"/>
          </w:tcPr>
          <w:p w:rsidR="002A2CCE" w:rsidRPr="009A4EB8" w:rsidRDefault="002A2CCE" w:rsidP="00472689">
            <w:pPr>
              <w:ind w:right="-108"/>
              <w:jc w:val="center"/>
            </w:pPr>
            <w:r w:rsidRPr="009A4EB8">
              <w:t>Значение показателей качества услуг, утвержденное в муниципальном задании на отчетный финансовый год (отчетный период)</w:t>
            </w:r>
          </w:p>
        </w:tc>
        <w:tc>
          <w:tcPr>
            <w:tcW w:w="1620" w:type="dxa"/>
          </w:tcPr>
          <w:p w:rsidR="002A2CCE" w:rsidRPr="009A4EB8" w:rsidRDefault="002A2CCE" w:rsidP="00472689">
            <w:pPr>
              <w:ind w:right="-108"/>
              <w:jc w:val="center"/>
            </w:pPr>
            <w:r w:rsidRPr="009A4EB8">
              <w:t>Фактическое значение показателей качества услуг за  отчетный финансовый год (отчетный период)</w:t>
            </w:r>
          </w:p>
        </w:tc>
        <w:tc>
          <w:tcPr>
            <w:tcW w:w="1620" w:type="dxa"/>
          </w:tcPr>
          <w:p w:rsidR="002A2CCE" w:rsidRPr="009A4EB8" w:rsidRDefault="002A2CCE" w:rsidP="00472689">
            <w:pPr>
              <w:ind w:right="-108"/>
              <w:jc w:val="center"/>
            </w:pPr>
            <w:r w:rsidRPr="009A4EB8">
              <w:t>Характеристика причин отклонения от запланированных значений показателей качества услуг</w:t>
            </w:r>
          </w:p>
        </w:tc>
        <w:tc>
          <w:tcPr>
            <w:tcW w:w="1260" w:type="dxa"/>
          </w:tcPr>
          <w:p w:rsidR="002A2CCE" w:rsidRPr="009A4EB8" w:rsidRDefault="002A2CCE" w:rsidP="00472689">
            <w:pPr>
              <w:ind w:right="-108"/>
              <w:jc w:val="center"/>
            </w:pPr>
            <w:r w:rsidRPr="009A4EB8">
              <w:t>Источник (и) информации о фактическом значении показателя</w:t>
            </w:r>
          </w:p>
        </w:tc>
      </w:tr>
      <w:tr w:rsidR="002A2CCE" w:rsidRPr="009A4EB8">
        <w:tc>
          <w:tcPr>
            <w:tcW w:w="2340" w:type="dxa"/>
          </w:tcPr>
          <w:p w:rsidR="002A2CCE" w:rsidRPr="009A4EB8" w:rsidRDefault="002A2CCE" w:rsidP="00472689">
            <w:pPr>
              <w:ind w:right="-108"/>
            </w:pPr>
            <w:r w:rsidRPr="009A4EB8">
              <w:t>Доля специалистов, имеющих высшее и среднее профессиональное образование</w:t>
            </w:r>
          </w:p>
        </w:tc>
        <w:tc>
          <w:tcPr>
            <w:tcW w:w="540" w:type="dxa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2160" w:type="dxa"/>
          </w:tcPr>
          <w:p w:rsidR="002A2CCE" w:rsidRPr="009A4EB8" w:rsidRDefault="00926FDE" w:rsidP="00472689">
            <w:pPr>
              <w:jc w:val="center"/>
            </w:pPr>
            <w:r>
              <w:t>100</w:t>
            </w:r>
          </w:p>
          <w:p w:rsidR="002A2CCE" w:rsidRPr="009A4EB8" w:rsidRDefault="002A2CCE" w:rsidP="00472689">
            <w:pPr>
              <w:jc w:val="center"/>
            </w:pPr>
          </w:p>
        </w:tc>
        <w:tc>
          <w:tcPr>
            <w:tcW w:w="1620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1620" w:type="dxa"/>
          </w:tcPr>
          <w:p w:rsidR="002A2CCE" w:rsidRPr="009A4EB8" w:rsidRDefault="002A2CCE" w:rsidP="00472689">
            <w:pPr>
              <w:ind w:right="-108"/>
              <w:jc w:val="center"/>
            </w:pPr>
          </w:p>
        </w:tc>
        <w:tc>
          <w:tcPr>
            <w:tcW w:w="1260" w:type="dxa"/>
          </w:tcPr>
          <w:p w:rsidR="002A2CCE" w:rsidRPr="009A4EB8" w:rsidRDefault="002A2CCE" w:rsidP="00472689">
            <w:pPr>
              <w:jc w:val="center"/>
            </w:pPr>
          </w:p>
        </w:tc>
      </w:tr>
      <w:tr w:rsidR="002A2CCE" w:rsidRPr="009A4EB8">
        <w:tc>
          <w:tcPr>
            <w:tcW w:w="2340" w:type="dxa"/>
          </w:tcPr>
          <w:p w:rsidR="002A2CCE" w:rsidRPr="009A4EB8" w:rsidRDefault="002A2CCE" w:rsidP="00472689">
            <w:pPr>
              <w:ind w:right="-108"/>
            </w:pPr>
            <w:r w:rsidRPr="009A4EB8">
              <w:t>Доля специалистов, повысивших профессиональную квалификацию и получившие документ о повышении квалификации</w:t>
            </w:r>
          </w:p>
        </w:tc>
        <w:tc>
          <w:tcPr>
            <w:tcW w:w="540" w:type="dxa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2160" w:type="dxa"/>
          </w:tcPr>
          <w:p w:rsidR="002A2CCE" w:rsidRPr="009A4EB8" w:rsidRDefault="00926FDE" w:rsidP="00472689">
            <w:pPr>
              <w:jc w:val="center"/>
            </w:pPr>
            <w:r>
              <w:t>33</w:t>
            </w:r>
          </w:p>
        </w:tc>
        <w:tc>
          <w:tcPr>
            <w:tcW w:w="1620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1620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1260" w:type="dxa"/>
          </w:tcPr>
          <w:p w:rsidR="002A2CCE" w:rsidRPr="009A4EB8" w:rsidRDefault="002A2CCE" w:rsidP="00472689">
            <w:pPr>
              <w:jc w:val="center"/>
            </w:pPr>
          </w:p>
        </w:tc>
      </w:tr>
      <w:tr w:rsidR="002A2CCE" w:rsidRPr="009A4EB8">
        <w:tc>
          <w:tcPr>
            <w:tcW w:w="2340" w:type="dxa"/>
          </w:tcPr>
          <w:p w:rsidR="002A2CCE" w:rsidRDefault="002A2CCE" w:rsidP="00472689">
            <w:r w:rsidRPr="009A4EB8">
              <w:t>Доля участников коллективов, принявших участие в конкурсах, др. мероприятиях</w:t>
            </w:r>
          </w:p>
          <w:p w:rsidR="002A2CCE" w:rsidRPr="009A4EB8" w:rsidRDefault="002A2CCE" w:rsidP="00472689"/>
        </w:tc>
        <w:tc>
          <w:tcPr>
            <w:tcW w:w="540" w:type="dxa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2160" w:type="dxa"/>
          </w:tcPr>
          <w:p w:rsidR="002A2CCE" w:rsidRPr="009A4EB8" w:rsidRDefault="00926FDE" w:rsidP="00472689">
            <w:pPr>
              <w:jc w:val="center"/>
            </w:pPr>
            <w:r>
              <w:t>13,5</w:t>
            </w:r>
          </w:p>
        </w:tc>
        <w:tc>
          <w:tcPr>
            <w:tcW w:w="1620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1620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1260" w:type="dxa"/>
          </w:tcPr>
          <w:p w:rsidR="002A2CCE" w:rsidRPr="009A4EB8" w:rsidRDefault="002A2CCE" w:rsidP="00472689">
            <w:pPr>
              <w:jc w:val="center"/>
            </w:pPr>
          </w:p>
        </w:tc>
      </w:tr>
      <w:tr w:rsidR="002A2CCE" w:rsidRPr="009A4EB8">
        <w:tc>
          <w:tcPr>
            <w:tcW w:w="2340" w:type="dxa"/>
          </w:tcPr>
          <w:p w:rsidR="002A2CCE" w:rsidRPr="009A4EB8" w:rsidRDefault="002A2CCE" w:rsidP="00472689">
            <w:r w:rsidRPr="009A4EB8">
              <w:t>Доля участников коллективов, ставших победителями и призерами в мероприятиях различного уровня</w:t>
            </w:r>
          </w:p>
        </w:tc>
        <w:tc>
          <w:tcPr>
            <w:tcW w:w="540" w:type="dxa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2160" w:type="dxa"/>
          </w:tcPr>
          <w:p w:rsidR="002A2CCE" w:rsidRPr="009A4EB8" w:rsidRDefault="002A2CCE" w:rsidP="00472689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1620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1260" w:type="dxa"/>
          </w:tcPr>
          <w:p w:rsidR="002A2CCE" w:rsidRPr="009A4EB8" w:rsidRDefault="002A2CCE" w:rsidP="00472689">
            <w:pPr>
              <w:jc w:val="center"/>
            </w:pPr>
          </w:p>
        </w:tc>
      </w:tr>
    </w:tbl>
    <w:p w:rsidR="002A2CCE" w:rsidRPr="009A4EB8" w:rsidRDefault="002A2CCE" w:rsidP="00C93F12">
      <w:pPr>
        <w:ind w:firstLine="720"/>
        <w:jc w:val="both"/>
      </w:pPr>
    </w:p>
    <w:p w:rsidR="002A2CCE" w:rsidRDefault="002A2CCE" w:rsidP="00C93F12">
      <w:pPr>
        <w:ind w:firstLine="720"/>
        <w:jc w:val="both"/>
      </w:pPr>
      <w:r w:rsidRPr="009A4EB8">
        <w:lastRenderedPageBreak/>
        <w:t>Форма №2</w:t>
      </w:r>
      <w:r>
        <w:t xml:space="preserve">. </w:t>
      </w:r>
    </w:p>
    <w:tbl>
      <w:tblPr>
        <w:tblStyle w:val="a3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720"/>
        <w:gridCol w:w="2340"/>
        <w:gridCol w:w="1800"/>
        <w:gridCol w:w="1407"/>
        <w:gridCol w:w="933"/>
      </w:tblGrid>
      <w:tr w:rsidR="002A2CCE" w:rsidRPr="009A4EB8">
        <w:tc>
          <w:tcPr>
            <w:tcW w:w="2340" w:type="dxa"/>
          </w:tcPr>
          <w:p w:rsidR="002A2CCE" w:rsidRPr="009A4EB8" w:rsidRDefault="002A2CCE" w:rsidP="00472689">
            <w:pPr>
              <w:jc w:val="center"/>
            </w:pPr>
          </w:p>
          <w:p w:rsidR="002A2CCE" w:rsidRPr="009A4EB8" w:rsidRDefault="002A2CCE" w:rsidP="00472689">
            <w:pPr>
              <w:jc w:val="center"/>
            </w:pPr>
            <w:r w:rsidRPr="009A4EB8">
              <w:t>Наименование</w:t>
            </w:r>
          </w:p>
          <w:p w:rsidR="002A2CCE" w:rsidRPr="009A4EB8" w:rsidRDefault="002A2CCE" w:rsidP="00472689">
            <w:pPr>
              <w:ind w:right="-108"/>
              <w:jc w:val="center"/>
            </w:pPr>
            <w:r w:rsidRPr="009A4EB8">
              <w:t>показателя</w:t>
            </w:r>
          </w:p>
        </w:tc>
        <w:tc>
          <w:tcPr>
            <w:tcW w:w="720" w:type="dxa"/>
          </w:tcPr>
          <w:p w:rsidR="002A2CCE" w:rsidRPr="009A4EB8" w:rsidRDefault="002A2CCE" w:rsidP="00472689">
            <w:pPr>
              <w:jc w:val="center"/>
            </w:pPr>
          </w:p>
          <w:p w:rsidR="002A2CCE" w:rsidRPr="009A4EB8" w:rsidRDefault="002A2CCE" w:rsidP="00472689">
            <w:pPr>
              <w:ind w:right="-108"/>
              <w:jc w:val="center"/>
            </w:pPr>
            <w:r w:rsidRPr="009A4EB8">
              <w:t>Единица измерения</w:t>
            </w:r>
          </w:p>
        </w:tc>
        <w:tc>
          <w:tcPr>
            <w:tcW w:w="2340" w:type="dxa"/>
          </w:tcPr>
          <w:p w:rsidR="002A2CCE" w:rsidRPr="009A4EB8" w:rsidRDefault="002A2CCE" w:rsidP="00472689">
            <w:pPr>
              <w:ind w:right="-108"/>
              <w:jc w:val="center"/>
            </w:pPr>
            <w:r w:rsidRPr="009A4EB8">
              <w:t>Значение показателей объема муниципальной услуги, утвержденное в муниципальном задании на отчетный финансовый год (отчетный период)</w:t>
            </w:r>
          </w:p>
        </w:tc>
        <w:tc>
          <w:tcPr>
            <w:tcW w:w="1800" w:type="dxa"/>
          </w:tcPr>
          <w:p w:rsidR="002A2CCE" w:rsidRPr="009A4EB8" w:rsidRDefault="002A2CCE" w:rsidP="00472689">
            <w:pPr>
              <w:ind w:right="-108"/>
              <w:jc w:val="center"/>
            </w:pPr>
            <w:r w:rsidRPr="009A4EB8">
              <w:t>Фактическое значение показателей объема муниципальной услуги за  отчетный финансовый год (отчетный период)</w:t>
            </w:r>
          </w:p>
        </w:tc>
        <w:tc>
          <w:tcPr>
            <w:tcW w:w="1407" w:type="dxa"/>
          </w:tcPr>
          <w:p w:rsidR="002A2CCE" w:rsidRPr="009A4EB8" w:rsidRDefault="002A2CCE" w:rsidP="00472689">
            <w:pPr>
              <w:ind w:right="-108"/>
              <w:jc w:val="center"/>
            </w:pPr>
            <w:r w:rsidRPr="009A4EB8">
              <w:t>Характеристика причин отклонения от запланированных значений показателей объема услуг</w:t>
            </w:r>
          </w:p>
        </w:tc>
        <w:tc>
          <w:tcPr>
            <w:tcW w:w="933" w:type="dxa"/>
          </w:tcPr>
          <w:p w:rsidR="002A2CCE" w:rsidRPr="009A4EB8" w:rsidRDefault="002A2CCE" w:rsidP="00472689">
            <w:pPr>
              <w:ind w:right="-108"/>
              <w:jc w:val="center"/>
            </w:pPr>
            <w:r w:rsidRPr="009A4EB8">
              <w:t>Источник(и) информации о фактическом значении показателя</w:t>
            </w:r>
          </w:p>
        </w:tc>
      </w:tr>
      <w:tr w:rsidR="002A2CCE" w:rsidRPr="009A4EB8">
        <w:tc>
          <w:tcPr>
            <w:tcW w:w="2340" w:type="dxa"/>
          </w:tcPr>
          <w:p w:rsidR="002A2CCE" w:rsidRPr="009A4EB8" w:rsidRDefault="002A2CCE" w:rsidP="00472689">
            <w:r w:rsidRPr="009A4EB8">
              <w:t>Количество проведенных мероприятий в год</w:t>
            </w:r>
          </w:p>
        </w:tc>
        <w:tc>
          <w:tcPr>
            <w:tcW w:w="720" w:type="dxa"/>
          </w:tcPr>
          <w:p w:rsidR="002A2CCE" w:rsidRPr="009A4EB8" w:rsidRDefault="002A2CCE" w:rsidP="00472689">
            <w:pPr>
              <w:jc w:val="center"/>
            </w:pPr>
            <w:proofErr w:type="spellStart"/>
            <w:r w:rsidRPr="009A4EB8">
              <w:t>шт</w:t>
            </w:r>
            <w:proofErr w:type="spellEnd"/>
          </w:p>
        </w:tc>
        <w:tc>
          <w:tcPr>
            <w:tcW w:w="2340" w:type="dxa"/>
          </w:tcPr>
          <w:p w:rsidR="002A2CCE" w:rsidRPr="009A4EB8" w:rsidRDefault="002A2CCE" w:rsidP="00472689">
            <w:pPr>
              <w:jc w:val="center"/>
            </w:pPr>
            <w:r>
              <w:t>17</w:t>
            </w:r>
            <w:r w:rsidR="00926FDE">
              <w:t>7</w:t>
            </w:r>
          </w:p>
        </w:tc>
        <w:tc>
          <w:tcPr>
            <w:tcW w:w="1800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1407" w:type="dxa"/>
          </w:tcPr>
          <w:p w:rsidR="002A2CCE" w:rsidRPr="009A4EB8" w:rsidRDefault="002A2CCE" w:rsidP="00472689">
            <w:pPr>
              <w:jc w:val="center"/>
            </w:pPr>
          </w:p>
        </w:tc>
        <w:tc>
          <w:tcPr>
            <w:tcW w:w="933" w:type="dxa"/>
          </w:tcPr>
          <w:p w:rsidR="002A2CCE" w:rsidRPr="009A4EB8" w:rsidRDefault="002A2CCE" w:rsidP="00472689">
            <w:pPr>
              <w:jc w:val="center"/>
            </w:pPr>
          </w:p>
        </w:tc>
      </w:tr>
    </w:tbl>
    <w:p w:rsidR="002A2CCE" w:rsidRDefault="002A2CCE" w:rsidP="00C93F12">
      <w:pPr>
        <w:ind w:firstLine="720"/>
        <w:jc w:val="both"/>
      </w:pPr>
      <w:r>
        <w:t>Форма № 3. Показатели качества муниципальной услуги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1134"/>
        <w:gridCol w:w="2693"/>
        <w:gridCol w:w="1710"/>
        <w:gridCol w:w="1980"/>
      </w:tblGrid>
      <w:tr w:rsidR="002A2CCE" w:rsidRPr="009A4EB8">
        <w:trPr>
          <w:trHeight w:val="1462"/>
        </w:trPr>
        <w:tc>
          <w:tcPr>
            <w:tcW w:w="1918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 xml:space="preserve">Единица 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br/>
              <w:t>измерения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Формула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br/>
              <w:t>расчета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Значения показателей качества муниципальной услуги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Источник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br/>
              <w:t>информации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br/>
              <w:t>о значении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br/>
              <w:t>показателя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br/>
              <w:t>(исходные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br/>
              <w:t>данные для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br/>
              <w:t>ее расчета)</w:t>
            </w:r>
          </w:p>
        </w:tc>
      </w:tr>
      <w:tr w:rsidR="002A2CCE" w:rsidRPr="009A4EB8">
        <w:trPr>
          <w:trHeight w:val="1895"/>
        </w:trPr>
        <w:tc>
          <w:tcPr>
            <w:tcW w:w="1918" w:type="dxa"/>
            <w:shd w:val="clear" w:color="auto" w:fill="auto"/>
          </w:tcPr>
          <w:p w:rsidR="002A2CCE" w:rsidRPr="009A4EB8" w:rsidRDefault="002A2CCE" w:rsidP="00472689">
            <w:r w:rsidRPr="009A4EB8">
              <w:t>Доля участников, принявших участие в соревнованиях, др. мероприятиях</w:t>
            </w:r>
          </w:p>
        </w:tc>
        <w:tc>
          <w:tcPr>
            <w:tcW w:w="1134" w:type="dxa"/>
            <w:shd w:val="clear" w:color="auto" w:fill="auto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2693" w:type="dxa"/>
            <w:shd w:val="clear" w:color="auto" w:fill="auto"/>
          </w:tcPr>
          <w:p w:rsidR="002A2CCE" w:rsidRPr="009A4EB8" w:rsidRDefault="002A2CCE" w:rsidP="00472689">
            <w:pPr>
              <w:jc w:val="center"/>
            </w:pP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*100/</w:t>
            </w: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,</w:t>
            </w:r>
            <w:r w:rsidRPr="009A4EB8">
              <w:t xml:space="preserve">    где: </w:t>
            </w:r>
            <w:r w:rsidRPr="009A4EB8">
              <w:rPr>
                <w:b/>
                <w:lang w:val="en-US"/>
              </w:rPr>
              <w:t>n</w:t>
            </w:r>
            <w:r w:rsidRPr="009A4EB8">
              <w:t xml:space="preserve">-количество участников, принявших участие в соревнованиях;  </w:t>
            </w:r>
            <w:r w:rsidRPr="009A4EB8">
              <w:rPr>
                <w:b/>
                <w:lang w:val="en-US"/>
              </w:rPr>
              <w:t>N</w:t>
            </w:r>
            <w:r w:rsidRPr="009A4EB8">
              <w:rPr>
                <w:b/>
              </w:rPr>
              <w:t>-</w:t>
            </w:r>
            <w:r w:rsidRPr="009A4EB8">
              <w:t>количество участников   в спортивных секциях</w:t>
            </w:r>
          </w:p>
        </w:tc>
        <w:tc>
          <w:tcPr>
            <w:tcW w:w="1710" w:type="dxa"/>
            <w:shd w:val="clear" w:color="auto" w:fill="auto"/>
          </w:tcPr>
          <w:p w:rsidR="002A2CCE" w:rsidRPr="009A4EB8" w:rsidRDefault="00926FDE" w:rsidP="00472689">
            <w:pPr>
              <w:jc w:val="center"/>
            </w:pPr>
            <w:r>
              <w:t>893</w:t>
            </w:r>
          </w:p>
        </w:tc>
        <w:tc>
          <w:tcPr>
            <w:tcW w:w="1980" w:type="dxa"/>
            <w:shd w:val="clear" w:color="auto" w:fill="auto"/>
          </w:tcPr>
          <w:p w:rsidR="002A2CCE" w:rsidRPr="009A4EB8" w:rsidRDefault="002A2CCE" w:rsidP="00472689">
            <w:r w:rsidRPr="009A4EB8">
              <w:t>Форма государственной статистической отчетности 1-ФК (годовая), данные учреждения</w:t>
            </w:r>
          </w:p>
        </w:tc>
      </w:tr>
      <w:tr w:rsidR="002A2CCE" w:rsidRPr="009A4EB8">
        <w:trPr>
          <w:trHeight w:val="1594"/>
        </w:trPr>
        <w:tc>
          <w:tcPr>
            <w:tcW w:w="1918" w:type="dxa"/>
            <w:shd w:val="clear" w:color="auto" w:fill="auto"/>
          </w:tcPr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Коэффициент  заинтересованности потребителей</w:t>
            </w:r>
          </w:p>
        </w:tc>
        <w:tc>
          <w:tcPr>
            <w:tcW w:w="1134" w:type="dxa"/>
            <w:shd w:val="clear" w:color="auto" w:fill="auto"/>
          </w:tcPr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%</w:t>
            </w:r>
          </w:p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b/>
                <w:kern w:val="1"/>
                <w:lang w:eastAsia="hi-IN" w:bidi="hi-IN"/>
              </w:rPr>
              <w:t>Р/М*100%</w:t>
            </w:r>
            <w:r w:rsidRPr="009A4EB8">
              <w:rPr>
                <w:rFonts w:eastAsia="SimSun" w:cs="Mangal"/>
                <w:kern w:val="1"/>
                <w:lang w:eastAsia="hi-IN" w:bidi="hi-IN"/>
              </w:rPr>
              <w:t>,   где:</w:t>
            </w:r>
          </w:p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 xml:space="preserve">Р-число  участников соревнований в 2011г.;  </w:t>
            </w:r>
          </w:p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М-общее   число  участников соревнований в 2010г.</w:t>
            </w:r>
          </w:p>
        </w:tc>
        <w:tc>
          <w:tcPr>
            <w:tcW w:w="1710" w:type="dxa"/>
            <w:shd w:val="clear" w:color="auto" w:fill="auto"/>
          </w:tcPr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</w:p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</w:p>
          <w:p w:rsidR="002A2CCE" w:rsidRPr="009A4EB8" w:rsidRDefault="002A2CCE" w:rsidP="00926FDE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980" w:type="dxa"/>
            <w:shd w:val="clear" w:color="auto" w:fill="auto"/>
          </w:tcPr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</w:p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</w:p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Отчет учреждения</w:t>
            </w:r>
          </w:p>
        </w:tc>
      </w:tr>
    </w:tbl>
    <w:p w:rsidR="002A2CCE" w:rsidRPr="009A4EB8" w:rsidRDefault="002A2CCE" w:rsidP="00C93F12">
      <w:pPr>
        <w:suppressAutoHyphens/>
        <w:spacing w:before="28" w:line="100" w:lineRule="atLeast"/>
        <w:ind w:firstLine="720"/>
        <w:jc w:val="both"/>
        <w:rPr>
          <w:rFonts w:eastAsia="SimSun"/>
          <w:color w:val="000000"/>
          <w:kern w:val="1"/>
          <w:lang w:eastAsia="hi-IN" w:bidi="hi-IN"/>
        </w:rPr>
      </w:pPr>
      <w:r>
        <w:rPr>
          <w:rFonts w:eastAsia="SimSun"/>
          <w:color w:val="000000"/>
          <w:kern w:val="1"/>
          <w:lang w:eastAsia="hi-IN" w:bidi="hi-IN"/>
        </w:rPr>
        <w:t xml:space="preserve">4. </w:t>
      </w:r>
      <w:r w:rsidRPr="009A4EB8">
        <w:rPr>
          <w:rFonts w:eastAsia="SimSun"/>
          <w:color w:val="000000"/>
          <w:kern w:val="1"/>
          <w:lang w:eastAsia="hi-IN" w:bidi="hi-IN"/>
        </w:rPr>
        <w:t xml:space="preserve">Форма </w:t>
      </w:r>
      <w:r>
        <w:rPr>
          <w:rFonts w:eastAsia="SimSun"/>
          <w:color w:val="000000"/>
          <w:kern w:val="1"/>
          <w:lang w:eastAsia="hi-IN" w:bidi="hi-IN"/>
        </w:rPr>
        <w:t xml:space="preserve"> № 4 </w:t>
      </w:r>
      <w:r w:rsidRPr="009A4EB8">
        <w:rPr>
          <w:rFonts w:eastAsia="SimSun"/>
          <w:color w:val="000000"/>
          <w:kern w:val="1"/>
          <w:lang w:eastAsia="hi-IN" w:bidi="hi-IN"/>
        </w:rPr>
        <w:t xml:space="preserve">отчета об исполнении муниципального задания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851"/>
        <w:gridCol w:w="1842"/>
        <w:gridCol w:w="1469"/>
        <w:gridCol w:w="1670"/>
        <w:gridCol w:w="1620"/>
      </w:tblGrid>
      <w:tr w:rsidR="002A2CCE" w:rsidRPr="009A4EB8">
        <w:trPr>
          <w:trHeight w:val="1265"/>
        </w:trPr>
        <w:tc>
          <w:tcPr>
            <w:tcW w:w="2343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t>Наименование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t xml:space="preserve">Едини - </w:t>
            </w:r>
            <w:proofErr w:type="spellStart"/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t>ца</w:t>
            </w:r>
            <w:proofErr w:type="spellEnd"/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t xml:space="preserve"> 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t>Значение, утвержденное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 xml:space="preserve">в муниципальном задании 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 xml:space="preserve">на отчетный 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финансовый год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t xml:space="preserve">Фактическое 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 xml:space="preserve">значение за 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отчетный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 xml:space="preserve">финансовый 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год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t>Характеристика причин отклонения от запланированных значений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2CCE" w:rsidRPr="009A4EB8" w:rsidRDefault="002A2CCE" w:rsidP="00472689">
            <w:pPr>
              <w:tabs>
                <w:tab w:val="left" w:pos="114"/>
              </w:tabs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t>Источник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информации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о фактическом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значении</w:t>
            </w:r>
            <w:r w:rsidRPr="009A4EB8">
              <w:rPr>
                <w:rFonts w:eastAsia="SimSun" w:cs="Mangal"/>
                <w:color w:val="000000"/>
                <w:kern w:val="1"/>
                <w:lang w:eastAsia="hi-IN" w:bidi="hi-IN"/>
              </w:rPr>
              <w:br/>
              <w:t>показателя</w:t>
            </w:r>
          </w:p>
        </w:tc>
      </w:tr>
      <w:tr w:rsidR="002A2CCE" w:rsidRPr="009A4EB8">
        <w:trPr>
          <w:trHeight w:val="964"/>
        </w:trPr>
        <w:tc>
          <w:tcPr>
            <w:tcW w:w="2343" w:type="dxa"/>
            <w:shd w:val="clear" w:color="auto" w:fill="auto"/>
          </w:tcPr>
          <w:p w:rsidR="002A2CCE" w:rsidRPr="009A4EB8" w:rsidRDefault="002A2CCE" w:rsidP="00472689">
            <w:r w:rsidRPr="009A4EB8">
              <w:t>Доля участников, принявших участие в соревнованиях, др. мероприятиях</w:t>
            </w:r>
          </w:p>
        </w:tc>
        <w:tc>
          <w:tcPr>
            <w:tcW w:w="851" w:type="dxa"/>
            <w:shd w:val="clear" w:color="auto" w:fill="auto"/>
          </w:tcPr>
          <w:p w:rsidR="002A2CCE" w:rsidRPr="009A4EB8" w:rsidRDefault="002A2CCE" w:rsidP="00472689">
            <w:pPr>
              <w:jc w:val="center"/>
            </w:pPr>
            <w:r w:rsidRPr="009A4EB8">
              <w:t>%</w:t>
            </w:r>
          </w:p>
        </w:tc>
        <w:tc>
          <w:tcPr>
            <w:tcW w:w="1842" w:type="dxa"/>
            <w:shd w:val="clear" w:color="auto" w:fill="auto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lang w:eastAsia="hi-IN" w:bidi="hi-IN"/>
              </w:rPr>
              <w:t>300</w:t>
            </w:r>
          </w:p>
        </w:tc>
        <w:tc>
          <w:tcPr>
            <w:tcW w:w="1469" w:type="dxa"/>
            <w:shd w:val="clear" w:color="auto" w:fill="auto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lang w:eastAsia="hi-IN" w:bidi="hi-IN"/>
              </w:rPr>
              <w:t>250</w:t>
            </w:r>
          </w:p>
        </w:tc>
        <w:tc>
          <w:tcPr>
            <w:tcW w:w="1670" w:type="dxa"/>
            <w:shd w:val="clear" w:color="auto" w:fill="auto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both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lang w:eastAsia="hi-IN" w:bidi="hi-IN"/>
              </w:rPr>
              <w:t>Отсутствие условий</w:t>
            </w:r>
          </w:p>
        </w:tc>
        <w:tc>
          <w:tcPr>
            <w:tcW w:w="1620" w:type="dxa"/>
            <w:shd w:val="clear" w:color="auto" w:fill="auto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both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lang w:eastAsia="hi-IN" w:bidi="hi-IN"/>
              </w:rPr>
              <w:t>Отчет учреждения</w:t>
            </w:r>
          </w:p>
        </w:tc>
      </w:tr>
      <w:tr w:rsidR="002A2CCE" w:rsidRPr="009A4EB8">
        <w:trPr>
          <w:trHeight w:val="75"/>
        </w:trPr>
        <w:tc>
          <w:tcPr>
            <w:tcW w:w="2343" w:type="dxa"/>
            <w:shd w:val="clear" w:color="auto" w:fill="auto"/>
          </w:tcPr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Коэффициент  заинтересованности потребителей</w:t>
            </w:r>
          </w:p>
        </w:tc>
        <w:tc>
          <w:tcPr>
            <w:tcW w:w="851" w:type="dxa"/>
            <w:shd w:val="clear" w:color="auto" w:fill="auto"/>
          </w:tcPr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  <w:p w:rsidR="002A2CCE" w:rsidRPr="009A4EB8" w:rsidRDefault="002A2CCE" w:rsidP="00472689">
            <w:pPr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9A4EB8">
              <w:rPr>
                <w:rFonts w:eastAsia="SimSun" w:cs="Mangal"/>
                <w:kern w:val="1"/>
                <w:lang w:eastAsia="hi-IN" w:bidi="hi-IN"/>
              </w:rPr>
              <w:t>%</w:t>
            </w:r>
          </w:p>
          <w:p w:rsidR="002A2CCE" w:rsidRPr="009A4EB8" w:rsidRDefault="002A2CCE" w:rsidP="00472689">
            <w:pPr>
              <w:suppressAutoHyphens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lang w:eastAsia="hi-IN" w:bidi="hi-IN"/>
              </w:rPr>
              <w:lastRenderedPageBreak/>
              <w:t>100</w:t>
            </w:r>
          </w:p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469" w:type="dxa"/>
            <w:shd w:val="clear" w:color="auto" w:fill="auto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center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lang w:eastAsia="hi-IN" w:bidi="hi-IN"/>
              </w:rPr>
              <w:t>83</w:t>
            </w:r>
          </w:p>
        </w:tc>
        <w:tc>
          <w:tcPr>
            <w:tcW w:w="1670" w:type="dxa"/>
            <w:shd w:val="clear" w:color="auto" w:fill="auto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both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lang w:eastAsia="hi-IN" w:bidi="hi-IN"/>
              </w:rPr>
              <w:t>Отсутствие условий</w:t>
            </w:r>
          </w:p>
        </w:tc>
        <w:tc>
          <w:tcPr>
            <w:tcW w:w="1620" w:type="dxa"/>
            <w:shd w:val="clear" w:color="auto" w:fill="auto"/>
          </w:tcPr>
          <w:p w:rsidR="002A2CCE" w:rsidRPr="009A4EB8" w:rsidRDefault="002A2CCE" w:rsidP="00472689">
            <w:pPr>
              <w:suppressAutoHyphens/>
              <w:spacing w:before="28" w:after="119" w:line="100" w:lineRule="atLeast"/>
              <w:jc w:val="both"/>
              <w:rPr>
                <w:rFonts w:eastAsia="SimSun" w:cs="Mangal"/>
                <w:color w:val="000000"/>
                <w:kern w:val="1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lang w:eastAsia="hi-IN" w:bidi="hi-IN"/>
              </w:rPr>
              <w:t>Отчет учреждения</w:t>
            </w:r>
          </w:p>
        </w:tc>
      </w:tr>
    </w:tbl>
    <w:p w:rsidR="002A2CCE" w:rsidRDefault="002A2CCE" w:rsidP="00C93F12">
      <w:pPr>
        <w:ind w:firstLine="720"/>
        <w:jc w:val="both"/>
      </w:pPr>
    </w:p>
    <w:p w:rsidR="002A2CCE" w:rsidRPr="009A4EB8" w:rsidRDefault="002A2CCE" w:rsidP="00C93F12">
      <w:pPr>
        <w:ind w:firstLine="720"/>
        <w:jc w:val="both"/>
      </w:pPr>
      <w:r w:rsidRPr="009A4EB8">
        <w:t>8.2. Сроки предоставления отчетов об исполнении муниципального задания.</w:t>
      </w:r>
    </w:p>
    <w:p w:rsidR="002A2CCE" w:rsidRPr="009A4EB8" w:rsidRDefault="002A2CCE" w:rsidP="00C93F12">
      <w:pPr>
        <w:ind w:firstLine="720"/>
        <w:jc w:val="both"/>
      </w:pPr>
      <w:r w:rsidRPr="009A4EB8">
        <w:t>8.2.1.Учреждение обязано вести бухгалтерский учет и отчетность в порядке, в сроки и по форме, установленные в соответствии с действующим законодательством. Учреждение ежеквартально в срок до 25-го числа, месяца, следующего за отчетным кварталом, и ежегодно в срок до 1-го февраля года, следующего за отчетным годом, предоставл</w:t>
      </w:r>
      <w:r>
        <w:t>яют в Администрацию Октябрьского</w:t>
      </w:r>
      <w:r w:rsidRPr="009A4EB8">
        <w:t xml:space="preserve"> сельского поселения Томского района отчет об исполнении муниципального задания.</w:t>
      </w:r>
    </w:p>
    <w:p w:rsidR="002A2CCE" w:rsidRPr="009A4EB8" w:rsidRDefault="002A2CCE" w:rsidP="00C93F12">
      <w:pPr>
        <w:ind w:firstLine="720"/>
        <w:jc w:val="both"/>
      </w:pPr>
      <w:r w:rsidRPr="009A4EB8">
        <w:t>8.2.2. Формирование и предоставление информации об исполнении муниципального задания должно быть осуществлено не позднее пяти рабочих дней после утверждения Отчета об исполнении муниципального задания в соответствии с законодательством Российской Федерации.</w:t>
      </w:r>
    </w:p>
    <w:p w:rsidR="002A2CCE" w:rsidRPr="009A4EB8" w:rsidRDefault="002A2CCE" w:rsidP="00C93F12">
      <w:pPr>
        <w:ind w:firstLine="720"/>
        <w:jc w:val="both"/>
      </w:pPr>
      <w:r w:rsidRPr="009A4EB8">
        <w:t xml:space="preserve">8.2.3. На Официальный сайт ГМУ должна быть загружена электронная копия отчета об исполнении муниципального задания. </w:t>
      </w:r>
    </w:p>
    <w:p w:rsidR="002A2CCE" w:rsidRPr="009A4EB8" w:rsidRDefault="002A2CCE" w:rsidP="00C93F12">
      <w:pPr>
        <w:ind w:firstLine="720"/>
        <w:jc w:val="both"/>
      </w:pPr>
      <w:r w:rsidRPr="009A4EB8">
        <w:t>8.3. Иные требования к отчетности об исполнении муниципального задания: предоставление протоколов проведения мероприятий, списки занимающихся, расписание занятий.</w:t>
      </w:r>
    </w:p>
    <w:p w:rsidR="002A2CCE" w:rsidRPr="009A4EB8" w:rsidRDefault="002A2CCE" w:rsidP="00C93F12">
      <w:pPr>
        <w:ind w:firstLine="720"/>
        <w:jc w:val="both"/>
      </w:pPr>
      <w:r w:rsidRPr="009A4EB8">
        <w:t>9. Иная информация, необходимая для исполнения (контроля за исполнением) муниципального задания.</w:t>
      </w:r>
    </w:p>
    <w:p w:rsidR="002A2CCE" w:rsidRPr="009A4EB8" w:rsidRDefault="002A2CCE" w:rsidP="00C93F12">
      <w:pPr>
        <w:ind w:firstLine="720"/>
        <w:jc w:val="center"/>
        <w:outlineLvl w:val="0"/>
        <w:rPr>
          <w:b/>
        </w:rPr>
      </w:pPr>
    </w:p>
    <w:p w:rsidR="002A2CCE" w:rsidRDefault="002A2CCE" w:rsidP="00C93F12">
      <w:pPr>
        <w:ind w:firstLine="720"/>
        <w:jc w:val="both"/>
        <w:rPr>
          <w:lang w:eastAsia="hi-IN" w:bidi="hi-IN"/>
        </w:rPr>
      </w:pPr>
    </w:p>
    <w:p w:rsidR="002A2CCE" w:rsidRPr="009A4EB8" w:rsidRDefault="002A2CCE" w:rsidP="00C93F12">
      <w:pPr>
        <w:ind w:firstLine="720"/>
        <w:jc w:val="both"/>
        <w:rPr>
          <w:lang w:eastAsia="hi-IN" w:bidi="hi-IN"/>
        </w:rPr>
      </w:pPr>
    </w:p>
    <w:p w:rsidR="002A2CCE" w:rsidRPr="009A4EB8" w:rsidRDefault="00690416" w:rsidP="00690416">
      <w:pPr>
        <w:jc w:val="both"/>
      </w:pPr>
      <w:r>
        <w:t>Директор МБУ «</w:t>
      </w:r>
      <w:r w:rsidR="00E12ECB">
        <w:t>Октябрьский ДК"</w:t>
      </w:r>
      <w:r>
        <w:t xml:space="preserve"> ________ _________________ </w:t>
      </w:r>
      <w:r w:rsidR="007500A8">
        <w:t>Васильева В.А.</w:t>
      </w:r>
      <w:r>
        <w:t>.</w:t>
      </w:r>
    </w:p>
    <w:p w:rsidR="002A2CCE" w:rsidRDefault="002A2CCE" w:rsidP="00C93F12">
      <w:pPr>
        <w:ind w:firstLine="720"/>
        <w:jc w:val="both"/>
      </w:pPr>
      <w:r>
        <w:t>М.П.</w:t>
      </w:r>
    </w:p>
    <w:p w:rsidR="002A2CCE" w:rsidRDefault="002A2CCE" w:rsidP="00C93F12">
      <w:pPr>
        <w:ind w:firstLine="720"/>
        <w:jc w:val="both"/>
      </w:pPr>
    </w:p>
    <w:p w:rsidR="002A2CCE" w:rsidRDefault="002A2CCE" w:rsidP="00C93F12">
      <w:pPr>
        <w:ind w:firstLine="720"/>
        <w:jc w:val="both"/>
      </w:pPr>
    </w:p>
    <w:p w:rsidR="002A2CCE" w:rsidRPr="009A4EB8" w:rsidRDefault="002A2CCE" w:rsidP="00C93F12">
      <w:pPr>
        <w:ind w:firstLine="720"/>
        <w:jc w:val="both"/>
      </w:pPr>
      <w:r w:rsidRPr="009A4EB8">
        <w:t>Дата «___»_____________201</w:t>
      </w:r>
      <w:r w:rsidR="005C247B">
        <w:t>7</w:t>
      </w:r>
      <w:r w:rsidRPr="009A4EB8">
        <w:t>г.</w:t>
      </w:r>
    </w:p>
    <w:p w:rsidR="002A2CCE" w:rsidRDefault="002A2CCE" w:rsidP="00C93F12">
      <w:pPr>
        <w:ind w:firstLine="720"/>
      </w:pPr>
    </w:p>
    <w:p w:rsidR="001D4EB3" w:rsidRDefault="001D4EB3" w:rsidP="00C93F12">
      <w:pPr>
        <w:ind w:firstLine="720"/>
      </w:pPr>
    </w:p>
    <w:p w:rsidR="002A2CCE" w:rsidRDefault="002A2CCE" w:rsidP="00C93F12">
      <w:pPr>
        <w:ind w:firstLine="720"/>
      </w:pPr>
    </w:p>
    <w:p w:rsidR="002A2CCE" w:rsidRDefault="002A2CCE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C93F12">
      <w:pPr>
        <w:ind w:firstLine="720"/>
      </w:pPr>
    </w:p>
    <w:p w:rsidR="00472689" w:rsidRDefault="00472689" w:rsidP="00472689">
      <w:pPr>
        <w:ind w:firstLine="720"/>
        <w:jc w:val="right"/>
        <w:outlineLvl w:val="0"/>
      </w:pPr>
    </w:p>
    <w:p w:rsidR="00472689" w:rsidRPr="009A4EB8" w:rsidRDefault="00472689" w:rsidP="00472689">
      <w:pPr>
        <w:ind w:firstLine="720"/>
        <w:jc w:val="right"/>
        <w:outlineLvl w:val="0"/>
      </w:pPr>
      <w:r w:rsidRPr="009A4EB8">
        <w:t>Приложение №</w:t>
      </w:r>
      <w:r>
        <w:t>2</w:t>
      </w:r>
      <w:r w:rsidRPr="009A4EB8">
        <w:t xml:space="preserve"> к </w:t>
      </w:r>
      <w:r>
        <w:t>постановл</w:t>
      </w:r>
      <w:r w:rsidRPr="009A4EB8">
        <w:t>ению</w:t>
      </w:r>
    </w:p>
    <w:p w:rsidR="00472689" w:rsidRPr="009A4EB8" w:rsidRDefault="00472689" w:rsidP="00472689">
      <w:pPr>
        <w:ind w:firstLine="720"/>
        <w:jc w:val="right"/>
      </w:pPr>
      <w:r>
        <w:t>Администрации Октябрьского</w:t>
      </w:r>
      <w:r w:rsidRPr="009A4EB8">
        <w:t xml:space="preserve"> сельского </w:t>
      </w:r>
    </w:p>
    <w:p w:rsidR="00472689" w:rsidRPr="009A4EB8" w:rsidRDefault="00472689" w:rsidP="00472689">
      <w:pPr>
        <w:ind w:firstLine="720"/>
        <w:jc w:val="right"/>
      </w:pPr>
      <w:r w:rsidRPr="009A4EB8">
        <w:t>поселения Томского района</w:t>
      </w:r>
    </w:p>
    <w:p w:rsidR="00472689" w:rsidRPr="009A4EB8" w:rsidRDefault="00472689" w:rsidP="00472689">
      <w:pPr>
        <w:ind w:firstLine="720"/>
        <w:jc w:val="right"/>
      </w:pPr>
      <w:r w:rsidRPr="009A4EB8">
        <w:t>от</w:t>
      </w:r>
      <w:r w:rsidR="000539C7">
        <w:t xml:space="preserve"> </w:t>
      </w:r>
      <w:r w:rsidR="0003723A">
        <w:t>_________</w:t>
      </w:r>
      <w:r w:rsidR="000539C7">
        <w:t xml:space="preserve"> г.   </w:t>
      </w:r>
      <w:r w:rsidRPr="009A4EB8">
        <w:t>№</w:t>
      </w:r>
      <w:r w:rsidR="000539C7">
        <w:t xml:space="preserve"> </w:t>
      </w:r>
      <w:r w:rsidR="0003723A">
        <w:t>____</w:t>
      </w:r>
      <w:r w:rsidRPr="009A4EB8">
        <w:tab/>
      </w:r>
    </w:p>
    <w:p w:rsidR="00472689" w:rsidRPr="009A4EB8" w:rsidRDefault="00472689" w:rsidP="00472689">
      <w:pPr>
        <w:ind w:firstLine="720"/>
        <w:jc w:val="right"/>
      </w:pPr>
    </w:p>
    <w:p w:rsidR="00472689" w:rsidRPr="009A4EB8" w:rsidRDefault="00472689" w:rsidP="00472689">
      <w:pPr>
        <w:ind w:firstLine="720"/>
        <w:jc w:val="right"/>
        <w:outlineLvl w:val="0"/>
      </w:pPr>
      <w:r w:rsidRPr="009A4EB8">
        <w:t>УТВЕРЖДАЮ:</w:t>
      </w:r>
    </w:p>
    <w:p w:rsidR="00472689" w:rsidRPr="009A4EB8" w:rsidRDefault="00472689" w:rsidP="00472689">
      <w:pPr>
        <w:ind w:firstLine="720"/>
        <w:jc w:val="right"/>
        <w:outlineLvl w:val="0"/>
      </w:pPr>
      <w:r w:rsidRPr="009A4EB8">
        <w:t xml:space="preserve">  Глава Администрации</w:t>
      </w:r>
    </w:p>
    <w:p w:rsidR="00472689" w:rsidRPr="009A4EB8" w:rsidRDefault="00472689" w:rsidP="00472689">
      <w:pPr>
        <w:ind w:firstLine="720"/>
        <w:jc w:val="right"/>
        <w:outlineLvl w:val="0"/>
      </w:pPr>
      <w:r>
        <w:t>Октябрьского</w:t>
      </w:r>
      <w:r w:rsidRPr="009A4EB8">
        <w:t xml:space="preserve"> сельского поселения </w:t>
      </w:r>
    </w:p>
    <w:p w:rsidR="00472689" w:rsidRPr="009A4EB8" w:rsidRDefault="00472689" w:rsidP="00472689">
      <w:pPr>
        <w:ind w:firstLine="720"/>
        <w:jc w:val="right"/>
      </w:pPr>
      <w:r w:rsidRPr="009A4EB8">
        <w:t>___________ _________________</w:t>
      </w:r>
    </w:p>
    <w:p w:rsidR="00472689" w:rsidRPr="009A4EB8" w:rsidRDefault="00472689" w:rsidP="00472689">
      <w:pPr>
        <w:ind w:firstLine="720"/>
        <w:jc w:val="right"/>
      </w:pPr>
      <w:r w:rsidRPr="009A4EB8">
        <w:t>«____»_____________201</w:t>
      </w:r>
      <w:r w:rsidR="005C247B">
        <w:t>7</w:t>
      </w:r>
      <w:r w:rsidRPr="009A4EB8">
        <w:t>г.</w:t>
      </w:r>
    </w:p>
    <w:p w:rsidR="00472689" w:rsidRPr="009A4EB8" w:rsidRDefault="00472689" w:rsidP="00472689">
      <w:pPr>
        <w:ind w:firstLine="720"/>
        <w:jc w:val="right"/>
      </w:pPr>
    </w:p>
    <w:p w:rsidR="00472689" w:rsidRPr="009A4EB8" w:rsidRDefault="00472689" w:rsidP="00472689">
      <w:pPr>
        <w:ind w:firstLine="720"/>
        <w:jc w:val="right"/>
      </w:pPr>
      <w:proofErr w:type="spellStart"/>
      <w:r w:rsidRPr="009A4EB8">
        <w:t>м.п</w:t>
      </w:r>
      <w:proofErr w:type="spellEnd"/>
      <w:r w:rsidRPr="009A4EB8">
        <w:t>.</w:t>
      </w:r>
    </w:p>
    <w:p w:rsidR="00472689" w:rsidRDefault="00472689" w:rsidP="00C93F12">
      <w:pPr>
        <w:ind w:firstLine="720"/>
      </w:pPr>
    </w:p>
    <w:p w:rsidR="001D4EB3" w:rsidRPr="001D4EB3" w:rsidRDefault="001D4EB3" w:rsidP="00C93F12">
      <w:pPr>
        <w:ind w:firstLine="720"/>
        <w:jc w:val="center"/>
        <w:rPr>
          <w:b/>
        </w:rPr>
      </w:pPr>
      <w:r w:rsidRPr="001D4EB3">
        <w:rPr>
          <w:b/>
        </w:rPr>
        <w:t>Муниципальное задание</w:t>
      </w:r>
    </w:p>
    <w:p w:rsidR="001D4EB3" w:rsidRDefault="001D4EB3" w:rsidP="00C93F12">
      <w:pPr>
        <w:ind w:firstLine="720"/>
        <w:jc w:val="center"/>
        <w:rPr>
          <w:b/>
        </w:rPr>
      </w:pPr>
      <w:r w:rsidRPr="001D4EB3">
        <w:rPr>
          <w:b/>
        </w:rPr>
        <w:t>муниципального бюджетного учреждения «</w:t>
      </w:r>
      <w:r w:rsidR="00E80D2B">
        <w:rPr>
          <w:b/>
        </w:rPr>
        <w:t>Октябрьская сельская библиотека</w:t>
      </w:r>
      <w:r w:rsidRPr="001D4EB3">
        <w:rPr>
          <w:b/>
        </w:rPr>
        <w:t xml:space="preserve">» на </w:t>
      </w:r>
      <w:r w:rsidR="002A5D2A">
        <w:rPr>
          <w:b/>
        </w:rPr>
        <w:t xml:space="preserve">период </w:t>
      </w:r>
      <w:r w:rsidR="00C93F12">
        <w:rPr>
          <w:b/>
        </w:rPr>
        <w:t>на 201</w:t>
      </w:r>
      <w:r w:rsidR="005C247B">
        <w:rPr>
          <w:b/>
        </w:rPr>
        <w:t>7</w:t>
      </w:r>
      <w:r w:rsidR="00C93F12">
        <w:rPr>
          <w:b/>
        </w:rPr>
        <w:t xml:space="preserve"> год</w:t>
      </w:r>
    </w:p>
    <w:p w:rsidR="001D4EB3" w:rsidRDefault="001D4EB3" w:rsidP="00C93F12">
      <w:pPr>
        <w:ind w:firstLine="720"/>
        <w:rPr>
          <w:b/>
        </w:rPr>
      </w:pPr>
    </w:p>
    <w:p w:rsidR="001D4EB3" w:rsidRDefault="001D4EB3" w:rsidP="00C93F12">
      <w:pPr>
        <w:numPr>
          <w:ilvl w:val="0"/>
          <w:numId w:val="1"/>
        </w:numPr>
        <w:ind w:left="0" w:firstLine="720"/>
      </w:pPr>
      <w:r>
        <w:t>Наименование муниципальной услуги: Библиотечное обслуживание населения</w:t>
      </w:r>
    </w:p>
    <w:p w:rsidR="001D4EB3" w:rsidRDefault="00937D51" w:rsidP="00C93F12">
      <w:pPr>
        <w:numPr>
          <w:ilvl w:val="0"/>
          <w:numId w:val="1"/>
        </w:numPr>
        <w:ind w:left="0" w:firstLine="720"/>
      </w:pPr>
      <w:r>
        <w:t>Потребители муниципальной услуги: физические и юридические лица</w:t>
      </w:r>
    </w:p>
    <w:p w:rsidR="00937D51" w:rsidRDefault="00937D51" w:rsidP="00C93F12">
      <w:pPr>
        <w:numPr>
          <w:ilvl w:val="0"/>
          <w:numId w:val="1"/>
        </w:numPr>
        <w:ind w:left="0" w:firstLine="720"/>
      </w:pPr>
      <w:r>
        <w:t>Показатели, характеризующие качество и (или) объем муниципальной услуги</w:t>
      </w:r>
    </w:p>
    <w:p w:rsidR="00937D51" w:rsidRDefault="00937D51" w:rsidP="00C93F12">
      <w:pPr>
        <w:numPr>
          <w:ilvl w:val="1"/>
          <w:numId w:val="1"/>
        </w:numPr>
        <w:ind w:firstLine="720"/>
      </w:pPr>
      <w:r>
        <w:t>Показатели качества муниципальной услуги</w:t>
      </w:r>
    </w:p>
    <w:p w:rsidR="00C126D6" w:rsidRDefault="00C126D6" w:rsidP="00C93F12">
      <w:pPr>
        <w:ind w:firstLine="720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540"/>
        <w:gridCol w:w="3060"/>
        <w:gridCol w:w="1800"/>
        <w:gridCol w:w="1800"/>
      </w:tblGrid>
      <w:tr w:rsidR="00C126D6" w:rsidRPr="00FF2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C93F12">
            <w:pPr>
              <w:ind w:firstLine="720"/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№</w:t>
            </w:r>
          </w:p>
          <w:p w:rsidR="00C126D6" w:rsidRPr="00FF2C42" w:rsidRDefault="00C126D6" w:rsidP="00C93F12">
            <w:pPr>
              <w:ind w:firstLine="720"/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п/п</w:t>
            </w:r>
          </w:p>
          <w:p w:rsidR="00C126D6" w:rsidRPr="00FF2C42" w:rsidRDefault="00C126D6" w:rsidP="00C93F12">
            <w:pPr>
              <w:ind w:firstLine="720"/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</w:p>
          <w:p w:rsidR="00C126D6" w:rsidRPr="00FF2C42" w:rsidRDefault="00C126D6" w:rsidP="00472689">
            <w:pPr>
              <w:ind w:right="432"/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Наименование</w:t>
            </w:r>
          </w:p>
          <w:p w:rsidR="00C126D6" w:rsidRPr="00FF2C42" w:rsidRDefault="00C126D6" w:rsidP="00472689">
            <w:pPr>
              <w:ind w:right="432"/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Ед.</w:t>
            </w: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Значение </w:t>
            </w: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показателей </w:t>
            </w: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качества </w:t>
            </w: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оказываемой 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Источник информации о значении показателя (исходные данные для расчета)</w:t>
            </w:r>
          </w:p>
        </w:tc>
      </w:tr>
      <w:tr w:rsidR="00C126D6" w:rsidRPr="00FF2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C93F12">
            <w:pPr>
              <w:ind w:firstLine="720"/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5A7BC5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Динамика </w:t>
            </w:r>
            <w:r w:rsidR="00C940B8" w:rsidRPr="00FF2C42">
              <w:rPr>
                <w:sz w:val="20"/>
                <w:szCs w:val="20"/>
              </w:rPr>
              <w:t>рост</w:t>
            </w:r>
            <w:r w:rsidRPr="00FF2C42">
              <w:rPr>
                <w:sz w:val="20"/>
                <w:szCs w:val="20"/>
              </w:rPr>
              <w:t>а</w:t>
            </w:r>
            <w:r w:rsidR="00691563" w:rsidRPr="00FF2C42">
              <w:rPr>
                <w:sz w:val="20"/>
                <w:szCs w:val="20"/>
              </w:rPr>
              <w:t xml:space="preserve"> </w:t>
            </w:r>
            <w:r w:rsidR="00C126D6" w:rsidRPr="00FF2C42">
              <w:rPr>
                <w:sz w:val="20"/>
                <w:szCs w:val="20"/>
              </w:rPr>
              <w:t>количества зарегистрированных пользователей по сравнению с предыдущим годом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      </w:t>
            </w: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       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М (расчетный) / М (предшествующий) х 100 – 100,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где М (расчетный) – количество зарегистрированных </w:t>
            </w:r>
            <w:proofErr w:type="spellStart"/>
            <w:r w:rsidRPr="00FF2C42">
              <w:rPr>
                <w:sz w:val="20"/>
                <w:szCs w:val="20"/>
              </w:rPr>
              <w:t>пользова</w:t>
            </w:r>
            <w:proofErr w:type="spellEnd"/>
            <w:r w:rsidRPr="00FF2C42">
              <w:rPr>
                <w:sz w:val="20"/>
                <w:szCs w:val="20"/>
              </w:rPr>
              <w:t xml:space="preserve">- </w:t>
            </w:r>
            <w:proofErr w:type="spellStart"/>
            <w:r w:rsidRPr="00FF2C42">
              <w:rPr>
                <w:sz w:val="20"/>
                <w:szCs w:val="20"/>
              </w:rPr>
              <w:t>телей</w:t>
            </w:r>
            <w:proofErr w:type="spellEnd"/>
            <w:r w:rsidRPr="00FF2C42">
              <w:rPr>
                <w:sz w:val="20"/>
                <w:szCs w:val="20"/>
              </w:rPr>
              <w:t xml:space="preserve"> в расчетном году;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М (предшествующий) – </w:t>
            </w:r>
            <w:proofErr w:type="spellStart"/>
            <w:r w:rsidRPr="00FF2C42">
              <w:rPr>
                <w:sz w:val="20"/>
                <w:szCs w:val="20"/>
              </w:rPr>
              <w:t>количе</w:t>
            </w:r>
            <w:proofErr w:type="spellEnd"/>
            <w:r w:rsidRPr="00FF2C42">
              <w:rPr>
                <w:sz w:val="20"/>
                <w:szCs w:val="20"/>
              </w:rPr>
              <w:t>-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ство</w:t>
            </w:r>
            <w:proofErr w:type="spellEnd"/>
            <w:r w:rsidRPr="00FF2C42">
              <w:rPr>
                <w:sz w:val="20"/>
                <w:szCs w:val="20"/>
              </w:rPr>
              <w:t xml:space="preserve"> зарегистрированных </w:t>
            </w:r>
            <w:proofErr w:type="spellStart"/>
            <w:r w:rsidRPr="00FF2C42">
              <w:rPr>
                <w:sz w:val="20"/>
                <w:szCs w:val="20"/>
              </w:rPr>
              <w:t>поль</w:t>
            </w:r>
            <w:proofErr w:type="spellEnd"/>
            <w:r w:rsidRPr="00FF2C42">
              <w:rPr>
                <w:sz w:val="20"/>
                <w:szCs w:val="20"/>
              </w:rPr>
              <w:t>-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зователей</w:t>
            </w:r>
            <w:proofErr w:type="spellEnd"/>
            <w:r w:rsidRPr="00FF2C42">
              <w:rPr>
                <w:sz w:val="20"/>
                <w:szCs w:val="20"/>
              </w:rPr>
              <w:t xml:space="preserve"> в предшествующем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064367" w:rsidP="00472689">
            <w:pPr>
              <w:rPr>
                <w:sz w:val="22"/>
                <w:szCs w:val="22"/>
              </w:rPr>
            </w:pPr>
            <w:r>
              <w:t>61,2</w:t>
            </w:r>
          </w:p>
          <w:p w:rsidR="00C126D6" w:rsidRDefault="00C126D6" w:rsidP="00472689"/>
          <w:p w:rsidR="00C126D6" w:rsidRDefault="00C126D6" w:rsidP="0047268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Форма государственной статистической отчетности 6-НК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(годовая),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данные учреждения</w:t>
            </w:r>
          </w:p>
        </w:tc>
      </w:tr>
      <w:tr w:rsidR="00C126D6" w:rsidRPr="00FF2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C93F12">
            <w:pPr>
              <w:ind w:firstLine="720"/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5A7BC5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Динамика </w:t>
            </w:r>
            <w:r w:rsidR="00691563" w:rsidRPr="00FF2C42">
              <w:rPr>
                <w:sz w:val="20"/>
                <w:szCs w:val="20"/>
              </w:rPr>
              <w:t>рост</w:t>
            </w:r>
            <w:r w:rsidRPr="00FF2C42">
              <w:rPr>
                <w:sz w:val="20"/>
                <w:szCs w:val="20"/>
              </w:rPr>
              <w:t>а</w:t>
            </w:r>
            <w:r w:rsidR="00C126D6" w:rsidRPr="00FF2C42">
              <w:rPr>
                <w:sz w:val="20"/>
                <w:szCs w:val="20"/>
              </w:rPr>
              <w:t xml:space="preserve"> количества посещений по сравнению с предыдущим годом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      </w:t>
            </w: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       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М (расчетный) / М (предшествующий) х 100 – 100,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где М (расчетный) – количество посещений в расчетном году;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lastRenderedPageBreak/>
              <w:t xml:space="preserve">М (предшествующий) – </w:t>
            </w:r>
            <w:proofErr w:type="spellStart"/>
            <w:r w:rsidRPr="00FF2C42">
              <w:rPr>
                <w:sz w:val="20"/>
                <w:szCs w:val="20"/>
              </w:rPr>
              <w:t>количе</w:t>
            </w:r>
            <w:proofErr w:type="spellEnd"/>
            <w:r w:rsidRPr="00FF2C42">
              <w:rPr>
                <w:sz w:val="20"/>
                <w:szCs w:val="20"/>
              </w:rPr>
              <w:t>-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ство</w:t>
            </w:r>
            <w:proofErr w:type="spellEnd"/>
            <w:r w:rsidRPr="00FF2C42">
              <w:rPr>
                <w:sz w:val="20"/>
                <w:szCs w:val="20"/>
              </w:rPr>
              <w:t xml:space="preserve"> посещений в предшествую-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щем</w:t>
            </w:r>
            <w:proofErr w:type="spellEnd"/>
            <w:r w:rsidRPr="00FF2C42">
              <w:rPr>
                <w:sz w:val="20"/>
                <w:szCs w:val="20"/>
              </w:rPr>
              <w:t xml:space="preserve">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Default="00064367" w:rsidP="00472689">
            <w:r>
              <w:lastRenderedPageBreak/>
              <w:t>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Форма государственной статистической отчетности 6-НК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(годовая),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lastRenderedPageBreak/>
              <w:t>данные учреждения</w:t>
            </w:r>
          </w:p>
        </w:tc>
      </w:tr>
      <w:tr w:rsidR="00C126D6" w:rsidRPr="00FF2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C93F12">
            <w:pPr>
              <w:ind w:firstLine="720"/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Динамика</w:t>
            </w:r>
            <w:r w:rsidR="005A7BC5" w:rsidRPr="00FF2C42">
              <w:rPr>
                <w:sz w:val="20"/>
                <w:szCs w:val="20"/>
              </w:rPr>
              <w:t xml:space="preserve"> роста</w:t>
            </w:r>
            <w:r w:rsidRPr="00FF2C42">
              <w:rPr>
                <w:sz w:val="20"/>
                <w:szCs w:val="20"/>
              </w:rPr>
              <w:t xml:space="preserve"> количества выданных из фонда документов по сравнению с предыдущим годом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</w:p>
          <w:p w:rsidR="00C126D6" w:rsidRPr="00FF2C42" w:rsidRDefault="00C126D6" w:rsidP="00472689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      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М (расчетный) / М (предшествующий) х 100 – 100,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где М (расчетный) – количество выданных документов в расчет-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ном году;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М (предшествующий) – </w:t>
            </w:r>
            <w:proofErr w:type="spellStart"/>
            <w:r w:rsidRPr="00FF2C42">
              <w:rPr>
                <w:sz w:val="20"/>
                <w:szCs w:val="20"/>
              </w:rPr>
              <w:t>количе</w:t>
            </w:r>
            <w:proofErr w:type="spellEnd"/>
            <w:r w:rsidRPr="00FF2C42">
              <w:rPr>
                <w:sz w:val="20"/>
                <w:szCs w:val="20"/>
              </w:rPr>
              <w:t>-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ство</w:t>
            </w:r>
            <w:proofErr w:type="spellEnd"/>
            <w:r w:rsidRPr="00FF2C42">
              <w:rPr>
                <w:sz w:val="20"/>
                <w:szCs w:val="20"/>
              </w:rPr>
              <w:t xml:space="preserve"> выданных документов в предшествующем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Default="00064367" w:rsidP="00472689">
            <w:r>
              <w:t>82,3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Форма государственной статистической отчетности 6-НК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(годовая),</w:t>
            </w:r>
          </w:p>
          <w:p w:rsidR="00C126D6" w:rsidRPr="00FF2C42" w:rsidRDefault="00C126D6" w:rsidP="00472689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данные учреждения</w:t>
            </w:r>
          </w:p>
        </w:tc>
      </w:tr>
    </w:tbl>
    <w:p w:rsidR="004E18E6" w:rsidRDefault="004E18E6" w:rsidP="00C93F12">
      <w:pPr>
        <w:ind w:firstLine="720"/>
      </w:pPr>
    </w:p>
    <w:p w:rsidR="00690416" w:rsidRDefault="00690416" w:rsidP="00C93F12">
      <w:pPr>
        <w:ind w:firstLine="720"/>
      </w:pPr>
    </w:p>
    <w:p w:rsidR="00690416" w:rsidRDefault="00690416" w:rsidP="00C93F12">
      <w:pPr>
        <w:ind w:firstLine="720"/>
      </w:pPr>
    </w:p>
    <w:p w:rsidR="003B6351" w:rsidRDefault="003B6351" w:rsidP="00C93F12">
      <w:pPr>
        <w:numPr>
          <w:ilvl w:val="1"/>
          <w:numId w:val="1"/>
        </w:numPr>
        <w:ind w:firstLine="720"/>
      </w:pPr>
      <w:r>
        <w:t>Объем муниципальной услуги (в натуральных показателях)</w:t>
      </w:r>
    </w:p>
    <w:p w:rsidR="003B6351" w:rsidRDefault="003B6351" w:rsidP="00C93F12">
      <w:pPr>
        <w:ind w:firstLine="720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3060"/>
        <w:gridCol w:w="2520"/>
      </w:tblGrid>
      <w:tr w:rsidR="003B6351">
        <w:tc>
          <w:tcPr>
            <w:tcW w:w="2088" w:type="dxa"/>
          </w:tcPr>
          <w:p w:rsidR="003B6351" w:rsidRPr="00FF2C42" w:rsidRDefault="003B6351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Наименование</w:t>
            </w:r>
          </w:p>
          <w:p w:rsidR="003B6351" w:rsidRPr="00FF2C42" w:rsidRDefault="003B6351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</w:tcPr>
          <w:p w:rsidR="003B6351" w:rsidRPr="00FF2C42" w:rsidRDefault="003B6351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Единица </w:t>
            </w:r>
          </w:p>
          <w:p w:rsidR="003B6351" w:rsidRPr="00FF2C42" w:rsidRDefault="003B6351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измерения</w:t>
            </w:r>
          </w:p>
        </w:tc>
        <w:tc>
          <w:tcPr>
            <w:tcW w:w="3060" w:type="dxa"/>
          </w:tcPr>
          <w:p w:rsidR="003B6351" w:rsidRPr="00FF2C42" w:rsidRDefault="003B6351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2520" w:type="dxa"/>
          </w:tcPr>
          <w:p w:rsidR="003B6351" w:rsidRPr="00FF2C42" w:rsidRDefault="003B6351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3B6351">
        <w:tc>
          <w:tcPr>
            <w:tcW w:w="2088" w:type="dxa"/>
          </w:tcPr>
          <w:p w:rsidR="003B6351" w:rsidRPr="00FF2C42" w:rsidRDefault="00663E98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Количество</w:t>
            </w:r>
            <w:r w:rsidR="00C940B8" w:rsidRPr="00FF2C42">
              <w:rPr>
                <w:sz w:val="20"/>
                <w:szCs w:val="20"/>
              </w:rPr>
              <w:t xml:space="preserve"> зарегистрированных</w:t>
            </w:r>
            <w:r w:rsidRPr="00FF2C42">
              <w:rPr>
                <w:sz w:val="20"/>
                <w:szCs w:val="20"/>
              </w:rPr>
              <w:t xml:space="preserve"> пользователей</w:t>
            </w:r>
          </w:p>
        </w:tc>
        <w:tc>
          <w:tcPr>
            <w:tcW w:w="1440" w:type="dxa"/>
          </w:tcPr>
          <w:p w:rsidR="003B6351" w:rsidRPr="00FF2C42" w:rsidRDefault="00663E98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человек</w:t>
            </w:r>
          </w:p>
        </w:tc>
        <w:tc>
          <w:tcPr>
            <w:tcW w:w="3060" w:type="dxa"/>
          </w:tcPr>
          <w:p w:rsidR="003B6351" w:rsidRPr="00FF2C42" w:rsidRDefault="00064367" w:rsidP="00C93F12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2520" w:type="dxa"/>
          </w:tcPr>
          <w:p w:rsidR="003B6351" w:rsidRPr="00FF2C42" w:rsidRDefault="00663E98" w:rsidP="00C93F12">
            <w:pPr>
              <w:ind w:firstLine="720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Форма государственной статистической отчетности 6-НК</w:t>
            </w:r>
          </w:p>
        </w:tc>
      </w:tr>
    </w:tbl>
    <w:p w:rsidR="003B6351" w:rsidRDefault="003B6351" w:rsidP="00C93F12">
      <w:pPr>
        <w:ind w:firstLine="720"/>
      </w:pPr>
    </w:p>
    <w:p w:rsidR="00663E98" w:rsidRDefault="00663E98" w:rsidP="00C93F12">
      <w:pPr>
        <w:numPr>
          <w:ilvl w:val="0"/>
          <w:numId w:val="1"/>
        </w:numPr>
        <w:ind w:left="0" w:firstLine="720"/>
      </w:pPr>
      <w:r>
        <w:t>Порядок оказания муниципальной услуги</w:t>
      </w:r>
    </w:p>
    <w:p w:rsidR="00663E98" w:rsidRDefault="00663E98" w:rsidP="00C93F12">
      <w:pPr>
        <w:numPr>
          <w:ilvl w:val="1"/>
          <w:numId w:val="1"/>
        </w:numPr>
        <w:ind w:firstLine="720"/>
      </w:pPr>
      <w:r>
        <w:t>Нормативные правовые акты, регулирующие порядок оказания муниципальной услуги</w:t>
      </w:r>
      <w:r w:rsidR="00415301">
        <w:t>:</w:t>
      </w:r>
    </w:p>
    <w:p w:rsidR="00415301" w:rsidRDefault="00415301" w:rsidP="00C93F12">
      <w:pPr>
        <w:ind w:firstLine="720"/>
        <w:jc w:val="both"/>
        <w:rPr>
          <w:bCs/>
        </w:rPr>
      </w:pPr>
      <w:r>
        <w:rPr>
          <w:b/>
          <w:bCs/>
        </w:rPr>
        <w:t xml:space="preserve">-  </w:t>
      </w:r>
      <w:r w:rsidRPr="00236599">
        <w:rPr>
          <w:bCs/>
        </w:rPr>
        <w:t>Конституция Российской Федерации;</w:t>
      </w:r>
    </w:p>
    <w:p w:rsidR="00415301" w:rsidRPr="00236599" w:rsidRDefault="00415301" w:rsidP="00C93F12">
      <w:pPr>
        <w:ind w:firstLine="720"/>
        <w:jc w:val="both"/>
      </w:pPr>
      <w:r>
        <w:rPr>
          <w:bCs/>
        </w:rPr>
        <w:t>- Федеральный закон от 06.10.2003 № 131 – ФЗ «Об общих принципах организации местного самоуправления в Российской Федерации»;</w:t>
      </w:r>
    </w:p>
    <w:p w:rsidR="00415301" w:rsidRDefault="00415301" w:rsidP="00C93F12">
      <w:pPr>
        <w:ind w:firstLine="720"/>
        <w:jc w:val="both"/>
      </w:pPr>
      <w:r>
        <w:t>- Федеральный закон от  29.12. 1994  №78-ФЗ «О библиотечном деле» (с изменениями и дополнениями);</w:t>
      </w:r>
    </w:p>
    <w:p w:rsidR="00415301" w:rsidRDefault="00415301" w:rsidP="00C93F12">
      <w:pPr>
        <w:ind w:firstLine="720"/>
        <w:jc w:val="both"/>
      </w:pPr>
      <w:r>
        <w:t>- Федеральный закон от 29.12.1994 № 77-ФЗ «Об обязательном экземпляре документов» (с изменениями и дополнениями);</w:t>
      </w:r>
    </w:p>
    <w:p w:rsidR="00415301" w:rsidRDefault="00415301" w:rsidP="00C93F12">
      <w:pPr>
        <w:ind w:firstLine="720"/>
        <w:jc w:val="both"/>
      </w:pPr>
      <w:r>
        <w:t>- Федеральный закон от 12.01.1996 № 7-ФЗ «О некоммерческих организациях»;</w:t>
      </w:r>
    </w:p>
    <w:p w:rsidR="00415301" w:rsidRDefault="00415301" w:rsidP="00C93F12">
      <w:pPr>
        <w:ind w:firstLine="720"/>
        <w:jc w:val="both"/>
      </w:pPr>
      <w:r>
        <w:t>- Федеральный закон от 27.07.2006 № 149-ФЗ «Об информации, информационных технологиях и о защите информации»;</w:t>
      </w:r>
    </w:p>
    <w:p w:rsidR="000B43E4" w:rsidRDefault="000B43E4" w:rsidP="00C93F12">
      <w:pPr>
        <w:ind w:firstLine="720"/>
        <w:jc w:val="both"/>
      </w:pPr>
      <w:r>
        <w:t>- Федеральный закон от 07.02.1992 № 2300-1 –ФЗ «О защите прав потребителей»;</w:t>
      </w:r>
    </w:p>
    <w:p w:rsidR="000B43E4" w:rsidRDefault="00AE0CBA" w:rsidP="00C93F12">
      <w:pPr>
        <w:ind w:firstLine="720"/>
        <w:jc w:val="both"/>
      </w:pPr>
      <w:r>
        <w:t xml:space="preserve">- </w:t>
      </w:r>
      <w:r w:rsidR="000B43E4">
        <w:t>Федеральный закон от 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415301" w:rsidRDefault="00415301" w:rsidP="00C93F12">
      <w:pPr>
        <w:ind w:firstLine="720"/>
        <w:jc w:val="both"/>
      </w:pPr>
      <w:r>
        <w:t>-  Закон Томской области «О библиотечном деле и обязательном экземпляре документов в Томской области» (принят решением Государственной Думы Томской области от 09.10.1997 №573);</w:t>
      </w:r>
    </w:p>
    <w:p w:rsidR="005309E5" w:rsidRDefault="000B43E4" w:rsidP="00C93F12">
      <w:pPr>
        <w:ind w:firstLine="720"/>
        <w:jc w:val="both"/>
      </w:pPr>
      <w:r>
        <w:t xml:space="preserve">- Постановление Администрации </w:t>
      </w:r>
      <w:r w:rsidR="00C93F12">
        <w:t xml:space="preserve">Октябрьского сельского поселения </w:t>
      </w:r>
      <w:r>
        <w:t xml:space="preserve">от </w:t>
      </w:r>
      <w:r w:rsidR="002A04B0">
        <w:t>19.12.2015г.</w:t>
      </w:r>
      <w:r>
        <w:t xml:space="preserve"> № </w:t>
      </w:r>
      <w:r w:rsidR="002A04B0">
        <w:t>75</w:t>
      </w:r>
      <w:r>
        <w:t xml:space="preserve"> «Об утверждении порядка формирования муниципального задания в отношении муниципальных учреждений </w:t>
      </w:r>
      <w:r w:rsidR="00C93F12">
        <w:t xml:space="preserve">Октябрьского сельского поселения </w:t>
      </w:r>
      <w:r>
        <w:t xml:space="preserve">и финансового обеспечения выполнения </w:t>
      </w:r>
      <w:r w:rsidR="00AE0CBA">
        <w:t xml:space="preserve">муниципального </w:t>
      </w:r>
      <w:r>
        <w:t>задания»</w:t>
      </w:r>
      <w:r w:rsidR="005309E5">
        <w:t>;</w:t>
      </w:r>
    </w:p>
    <w:p w:rsidR="002A04B0" w:rsidRDefault="002A04B0" w:rsidP="002A04B0">
      <w:pPr>
        <w:ind w:firstLine="720"/>
        <w:jc w:val="both"/>
      </w:pPr>
      <w:r>
        <w:t>Постановление Администрации Октябрьского сельского поселения от 18.11.2015г. №57 "О порядке  формирования, ведения и утверждения ведомственных перечней муниципальных услуг и работ, оказываемых и выполняемых муниципальными учреждениями Октябрьского сельского поселения";</w:t>
      </w:r>
    </w:p>
    <w:p w:rsidR="00415301" w:rsidRDefault="002A04B0" w:rsidP="00690416">
      <w:pPr>
        <w:ind w:firstLine="720"/>
        <w:jc w:val="both"/>
      </w:pPr>
      <w:r>
        <w:t xml:space="preserve">Постановление Администрации Октябрьского сельского поселения от 18.11.2015г. №57/1 "Об утверждении ведомственного перечня муниципальных услуг и работ, </w:t>
      </w:r>
      <w:r>
        <w:lastRenderedPageBreak/>
        <w:t>оказываемых и выполняемых муниципальными учреждениями муниципального образования " Октябрьского сельского поселения";</w:t>
      </w:r>
    </w:p>
    <w:p w:rsidR="00AE0CBA" w:rsidRDefault="00AE0CBA" w:rsidP="00C93F12">
      <w:pPr>
        <w:ind w:firstLine="720"/>
        <w:jc w:val="both"/>
      </w:pPr>
      <w:r>
        <w:t xml:space="preserve">- Постановление Администрации </w:t>
      </w:r>
      <w:r w:rsidR="00E80D2B" w:rsidRPr="00E80D2B">
        <w:t>Октябрьского сельского поселения</w:t>
      </w:r>
      <w:r w:rsidRPr="00E80D2B">
        <w:t xml:space="preserve"> </w:t>
      </w:r>
      <w:r w:rsidRPr="00690416">
        <w:t xml:space="preserve">от </w:t>
      </w:r>
      <w:r w:rsidR="00690416" w:rsidRPr="00690416">
        <w:t xml:space="preserve"> 18</w:t>
      </w:r>
      <w:r w:rsidR="00637903" w:rsidRPr="00690416">
        <w:t>.0</w:t>
      </w:r>
      <w:r w:rsidR="00690416" w:rsidRPr="00690416">
        <w:t>4</w:t>
      </w:r>
      <w:r w:rsidR="00637903" w:rsidRPr="00690416">
        <w:t>.2012</w:t>
      </w:r>
      <w:r w:rsidRPr="00690416">
        <w:t xml:space="preserve">  №</w:t>
      </w:r>
      <w:r w:rsidR="00637903" w:rsidRPr="00690416">
        <w:t xml:space="preserve"> </w:t>
      </w:r>
      <w:r w:rsidR="00690416" w:rsidRPr="00690416">
        <w:t>20</w:t>
      </w:r>
      <w:r>
        <w:t xml:space="preserve"> «Об утверждении стандарт</w:t>
      </w:r>
      <w:r w:rsidR="007B02F4">
        <w:t>ов</w:t>
      </w:r>
      <w:r>
        <w:t xml:space="preserve"> качества муниципальн</w:t>
      </w:r>
      <w:r w:rsidR="007B02F4">
        <w:t>ых</w:t>
      </w:r>
      <w:r>
        <w:t xml:space="preserve"> услуг</w:t>
      </w:r>
      <w:r w:rsidR="007B02F4">
        <w:t>, оказываемых муниципальными учреждениями Октябрьского сельского поселения</w:t>
      </w:r>
      <w:r>
        <w:t>»;</w:t>
      </w:r>
    </w:p>
    <w:p w:rsidR="000B43E4" w:rsidRDefault="000B43E4" w:rsidP="00C93F12">
      <w:pPr>
        <w:ind w:firstLine="720"/>
        <w:jc w:val="both"/>
      </w:pPr>
      <w:r>
        <w:t>- Устав МБУ «</w:t>
      </w:r>
      <w:r w:rsidR="007B02F4">
        <w:t>Октябрьская сельская библиотека»</w:t>
      </w:r>
      <w:r>
        <w:t>.</w:t>
      </w:r>
    </w:p>
    <w:p w:rsidR="00AE0CBA" w:rsidRDefault="00AE0CBA" w:rsidP="00C93F12">
      <w:pPr>
        <w:numPr>
          <w:ilvl w:val="1"/>
          <w:numId w:val="1"/>
        </w:numPr>
        <w:ind w:firstLine="720"/>
        <w:jc w:val="both"/>
      </w:pPr>
      <w:r>
        <w:t>Порядок информирования потенциальных потребителей муниципальной услуги</w:t>
      </w:r>
    </w:p>
    <w:p w:rsidR="004E18E6" w:rsidRDefault="004E18E6" w:rsidP="00C93F12">
      <w:pPr>
        <w:ind w:firstLine="720"/>
        <w:jc w:val="both"/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058"/>
        <w:gridCol w:w="3252"/>
        <w:gridCol w:w="2592"/>
      </w:tblGrid>
      <w:tr w:rsidR="00B66885">
        <w:tc>
          <w:tcPr>
            <w:tcW w:w="540" w:type="dxa"/>
          </w:tcPr>
          <w:p w:rsidR="00B66885" w:rsidRPr="00FF2C42" w:rsidRDefault="00B6688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№</w:t>
            </w:r>
          </w:p>
          <w:p w:rsidR="00B66885" w:rsidRPr="00FF2C42" w:rsidRDefault="00B6688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п/п</w:t>
            </w:r>
          </w:p>
        </w:tc>
        <w:tc>
          <w:tcPr>
            <w:tcW w:w="2864" w:type="dxa"/>
          </w:tcPr>
          <w:p w:rsidR="00B66885" w:rsidRPr="00FF2C42" w:rsidRDefault="00B6688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Способ</w:t>
            </w:r>
          </w:p>
          <w:p w:rsidR="00B66885" w:rsidRPr="00FF2C42" w:rsidRDefault="00B6688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информирования</w:t>
            </w:r>
          </w:p>
        </w:tc>
        <w:tc>
          <w:tcPr>
            <w:tcW w:w="3364" w:type="dxa"/>
          </w:tcPr>
          <w:p w:rsidR="00B66885" w:rsidRPr="00FF2C42" w:rsidRDefault="00B6688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671" w:type="dxa"/>
          </w:tcPr>
          <w:p w:rsidR="00B66885" w:rsidRPr="00FF2C42" w:rsidRDefault="00B6688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Частота обновления</w:t>
            </w:r>
          </w:p>
          <w:p w:rsidR="00B66885" w:rsidRPr="00FF2C42" w:rsidRDefault="00B6688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информации</w:t>
            </w:r>
          </w:p>
        </w:tc>
      </w:tr>
      <w:tr w:rsidR="00B66885">
        <w:tc>
          <w:tcPr>
            <w:tcW w:w="540" w:type="dxa"/>
          </w:tcPr>
          <w:p w:rsidR="00B66885" w:rsidRPr="00FF2C42" w:rsidRDefault="00B6688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B66885" w:rsidRPr="00FF2C42" w:rsidRDefault="00AD6FC3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Информационные стенды</w:t>
            </w:r>
          </w:p>
        </w:tc>
        <w:tc>
          <w:tcPr>
            <w:tcW w:w="3364" w:type="dxa"/>
          </w:tcPr>
          <w:p w:rsidR="00B66885" w:rsidRPr="00FF2C42" w:rsidRDefault="00AD6FC3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-правила пользования библиотекой;</w:t>
            </w:r>
          </w:p>
          <w:p w:rsidR="00AD6FC3" w:rsidRPr="00FF2C42" w:rsidRDefault="00AD6FC3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 информация о режиме работы библиотеки, телефон учреждения;</w:t>
            </w:r>
          </w:p>
          <w:p w:rsidR="00AD6FC3" w:rsidRPr="00FF2C42" w:rsidRDefault="00AD6FC3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-перечень услуг;</w:t>
            </w:r>
          </w:p>
          <w:p w:rsidR="00AD6FC3" w:rsidRPr="00FF2C42" w:rsidRDefault="00AD6FC3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 стандарт качества муниципальной услуги по библиотечному обслуживанию населения</w:t>
            </w:r>
          </w:p>
        </w:tc>
        <w:tc>
          <w:tcPr>
            <w:tcW w:w="2671" w:type="dxa"/>
          </w:tcPr>
          <w:p w:rsidR="00B66885" w:rsidRPr="00FF2C42" w:rsidRDefault="00AD6FC3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B847B7">
        <w:tc>
          <w:tcPr>
            <w:tcW w:w="540" w:type="dxa"/>
          </w:tcPr>
          <w:p w:rsidR="00B847B7" w:rsidRPr="00FF2C42" w:rsidRDefault="00B847B7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B847B7" w:rsidRPr="00FF2C42" w:rsidRDefault="00B847B7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Электронное </w:t>
            </w:r>
            <w:proofErr w:type="spellStart"/>
            <w:r w:rsidRPr="00FF2C42">
              <w:rPr>
                <w:sz w:val="20"/>
                <w:szCs w:val="20"/>
              </w:rPr>
              <w:t>информирова</w:t>
            </w:r>
            <w:proofErr w:type="spellEnd"/>
            <w:r w:rsidRPr="00FF2C42">
              <w:rPr>
                <w:sz w:val="20"/>
                <w:szCs w:val="20"/>
              </w:rPr>
              <w:t>-</w:t>
            </w:r>
          </w:p>
          <w:p w:rsidR="00B847B7" w:rsidRPr="00FF2C42" w:rsidRDefault="00B847B7" w:rsidP="00690416">
            <w:pPr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ние</w:t>
            </w:r>
            <w:proofErr w:type="spellEnd"/>
            <w:r w:rsidRPr="00FF2C42">
              <w:rPr>
                <w:sz w:val="20"/>
                <w:szCs w:val="20"/>
              </w:rPr>
              <w:t xml:space="preserve"> на официальных сайтах</w:t>
            </w:r>
            <w:r w:rsidR="00A51D70" w:rsidRPr="00FF2C42">
              <w:rPr>
                <w:sz w:val="20"/>
                <w:szCs w:val="20"/>
              </w:rPr>
              <w:t xml:space="preserve"> в </w:t>
            </w:r>
          </w:p>
          <w:p w:rsidR="00A51D70" w:rsidRPr="00FF2C42" w:rsidRDefault="00A51D70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сети Интернет поставщика</w:t>
            </w:r>
          </w:p>
          <w:p w:rsidR="00B847B7" w:rsidRPr="00FF2C42" w:rsidRDefault="00B847B7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услуг и учредителя </w:t>
            </w:r>
            <w:r w:rsidRPr="000539C7">
              <w:rPr>
                <w:sz w:val="20"/>
                <w:szCs w:val="20"/>
              </w:rPr>
              <w:t>(</w:t>
            </w:r>
            <w:hyperlink r:id="rId8" w:history="1">
              <w:r w:rsidR="00690416" w:rsidRPr="000539C7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690416" w:rsidRPr="000539C7">
                <w:rPr>
                  <w:rStyle w:val="a4"/>
                  <w:sz w:val="20"/>
                  <w:szCs w:val="20"/>
                </w:rPr>
                <w:t>://</w:t>
              </w:r>
              <w:r w:rsidR="00690416" w:rsidRPr="000539C7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690416" w:rsidRPr="000539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690416" w:rsidRPr="000539C7">
                <w:rPr>
                  <w:rStyle w:val="a4"/>
                  <w:sz w:val="20"/>
                  <w:szCs w:val="20"/>
                  <w:lang w:val="en-US"/>
                </w:rPr>
                <w:t>oktsp</w:t>
              </w:r>
              <w:proofErr w:type="spellEnd"/>
              <w:r w:rsidR="00690416" w:rsidRPr="000539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690416" w:rsidRPr="000539C7">
                <w:rPr>
                  <w:rStyle w:val="a4"/>
                  <w:sz w:val="20"/>
                  <w:szCs w:val="20"/>
                  <w:lang w:val="en-US"/>
                </w:rPr>
                <w:t>tomskinvest</w:t>
              </w:r>
              <w:proofErr w:type="spellEnd"/>
              <w:r w:rsidR="00690416" w:rsidRPr="000539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690416" w:rsidRPr="000539C7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539C7">
              <w:t>);</w:t>
            </w:r>
          </w:p>
        </w:tc>
        <w:tc>
          <w:tcPr>
            <w:tcW w:w="3364" w:type="dxa"/>
          </w:tcPr>
          <w:p w:rsidR="00B847B7" w:rsidRPr="00FF2C42" w:rsidRDefault="00B847B7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-официальное название;</w:t>
            </w:r>
          </w:p>
          <w:p w:rsidR="00B847B7" w:rsidRPr="00FF2C42" w:rsidRDefault="00B847B7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 Ф.И.О. руководителя;</w:t>
            </w:r>
          </w:p>
          <w:p w:rsidR="00B847B7" w:rsidRPr="00FF2C42" w:rsidRDefault="00B847B7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 адрес и номера телефонов;</w:t>
            </w:r>
          </w:p>
          <w:p w:rsidR="00B847B7" w:rsidRPr="00FF2C42" w:rsidRDefault="00B847B7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 режим работы учреждения</w:t>
            </w:r>
            <w:r w:rsidR="00385AB5" w:rsidRPr="00FF2C42">
              <w:rPr>
                <w:sz w:val="20"/>
                <w:szCs w:val="20"/>
              </w:rPr>
              <w:t>;</w:t>
            </w:r>
          </w:p>
          <w:p w:rsidR="00385AB5" w:rsidRPr="00FF2C42" w:rsidRDefault="00385AB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 перечень услуг;</w:t>
            </w:r>
          </w:p>
          <w:p w:rsidR="00385AB5" w:rsidRPr="00FF2C42" w:rsidRDefault="00385AB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-стандарт качества муниципальной услуги по библиотечному обслуживанию населения</w:t>
            </w:r>
          </w:p>
          <w:p w:rsidR="00385AB5" w:rsidRPr="00FF2C42" w:rsidRDefault="00385AB5" w:rsidP="006904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B847B7" w:rsidRPr="00FF2C42" w:rsidRDefault="00B847B7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B847B7">
        <w:tc>
          <w:tcPr>
            <w:tcW w:w="540" w:type="dxa"/>
          </w:tcPr>
          <w:p w:rsidR="00B847B7" w:rsidRPr="00FF2C42" w:rsidRDefault="00B847B7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B847B7" w:rsidRPr="00FF2C42" w:rsidRDefault="00A51D70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Электронное информирование на официальном сайте Российской Федерации в сети Интернет для размещения информации о </w:t>
            </w:r>
            <w:proofErr w:type="spellStart"/>
            <w:r w:rsidRPr="00FF2C42">
              <w:rPr>
                <w:sz w:val="20"/>
                <w:szCs w:val="20"/>
              </w:rPr>
              <w:t>государствен</w:t>
            </w:r>
            <w:proofErr w:type="spellEnd"/>
            <w:r w:rsidRPr="00FF2C42">
              <w:rPr>
                <w:sz w:val="20"/>
                <w:szCs w:val="20"/>
              </w:rPr>
              <w:t>-</w:t>
            </w:r>
          </w:p>
          <w:p w:rsidR="00A51D70" w:rsidRPr="00FF2C42" w:rsidRDefault="00A51D70" w:rsidP="00690416">
            <w:pPr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ных</w:t>
            </w:r>
            <w:proofErr w:type="spellEnd"/>
            <w:r w:rsidRPr="00FF2C42">
              <w:rPr>
                <w:sz w:val="20"/>
                <w:szCs w:val="20"/>
              </w:rPr>
              <w:t xml:space="preserve"> (муниципальных) </w:t>
            </w:r>
            <w:proofErr w:type="spellStart"/>
            <w:r w:rsidRPr="00FF2C42">
              <w:rPr>
                <w:sz w:val="20"/>
                <w:szCs w:val="20"/>
              </w:rPr>
              <w:t>учреж</w:t>
            </w:r>
            <w:proofErr w:type="spellEnd"/>
            <w:r w:rsidRPr="00FF2C42">
              <w:rPr>
                <w:sz w:val="20"/>
                <w:szCs w:val="20"/>
              </w:rPr>
              <w:t>-</w:t>
            </w:r>
          </w:p>
          <w:p w:rsidR="00A51D70" w:rsidRPr="00FF2C42" w:rsidRDefault="00A51D70" w:rsidP="00690416">
            <w:pPr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дениях</w:t>
            </w:r>
            <w:proofErr w:type="spellEnd"/>
            <w:r w:rsidRPr="00FF2C42">
              <w:rPr>
                <w:sz w:val="20"/>
                <w:szCs w:val="20"/>
              </w:rPr>
              <w:t xml:space="preserve"> (http://</w:t>
            </w:r>
            <w:r w:rsidRPr="00FF2C42">
              <w:rPr>
                <w:sz w:val="20"/>
                <w:szCs w:val="20"/>
                <w:lang w:val="en-US"/>
              </w:rPr>
              <w:t>www</w:t>
            </w:r>
            <w:r w:rsidRPr="00FF2C42">
              <w:rPr>
                <w:sz w:val="20"/>
                <w:szCs w:val="20"/>
              </w:rPr>
              <w:t>.</w:t>
            </w:r>
            <w:r w:rsidRPr="00FF2C42">
              <w:rPr>
                <w:sz w:val="20"/>
                <w:szCs w:val="20"/>
                <w:lang w:val="en-US"/>
              </w:rPr>
              <w:t>bus</w:t>
            </w:r>
            <w:r w:rsidRPr="00FF2C42">
              <w:rPr>
                <w:sz w:val="20"/>
                <w:szCs w:val="20"/>
              </w:rPr>
              <w:t>.</w:t>
            </w:r>
            <w:proofErr w:type="spellStart"/>
            <w:r w:rsidRPr="00FF2C42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FF2C42">
              <w:rPr>
                <w:sz w:val="20"/>
                <w:szCs w:val="20"/>
              </w:rPr>
              <w:t>.</w:t>
            </w:r>
            <w:proofErr w:type="spellStart"/>
            <w:r w:rsidRPr="00FF2C4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F2C42">
              <w:rPr>
                <w:sz w:val="20"/>
                <w:szCs w:val="20"/>
              </w:rPr>
              <w:t>);</w:t>
            </w:r>
          </w:p>
        </w:tc>
        <w:tc>
          <w:tcPr>
            <w:tcW w:w="3364" w:type="dxa"/>
          </w:tcPr>
          <w:p w:rsidR="00B847B7" w:rsidRPr="00FF2C42" w:rsidRDefault="0079479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Согласно приказа Министерства финансов Российской Федерации от 21.07.2011 № 86н</w:t>
            </w:r>
          </w:p>
          <w:p w:rsidR="00794794" w:rsidRPr="00FF2C42" w:rsidRDefault="0079479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«Об утверждении порядка предоставления информации государственным (</w:t>
            </w:r>
            <w:proofErr w:type="spellStart"/>
            <w:r w:rsidRPr="00FF2C42">
              <w:rPr>
                <w:sz w:val="20"/>
                <w:szCs w:val="20"/>
              </w:rPr>
              <w:t>муниципаль</w:t>
            </w:r>
            <w:proofErr w:type="spellEnd"/>
            <w:r w:rsidRPr="00FF2C42">
              <w:rPr>
                <w:sz w:val="20"/>
                <w:szCs w:val="20"/>
              </w:rPr>
              <w:t>-</w:t>
            </w:r>
          </w:p>
          <w:p w:rsidR="00794794" w:rsidRPr="00FF2C42" w:rsidRDefault="00F06290" w:rsidP="00690416">
            <w:pPr>
              <w:jc w:val="both"/>
              <w:rPr>
                <w:sz w:val="20"/>
                <w:szCs w:val="20"/>
              </w:rPr>
            </w:pPr>
            <w:proofErr w:type="spellStart"/>
            <w:r w:rsidRPr="00FF2C42">
              <w:rPr>
                <w:sz w:val="20"/>
                <w:szCs w:val="20"/>
              </w:rPr>
              <w:t>н</w:t>
            </w:r>
            <w:r w:rsidR="00794794" w:rsidRPr="00FF2C42">
              <w:rPr>
                <w:sz w:val="20"/>
                <w:szCs w:val="20"/>
              </w:rPr>
              <w:t>ым</w:t>
            </w:r>
            <w:proofErr w:type="spellEnd"/>
            <w:r w:rsidR="00794794" w:rsidRPr="00FF2C42">
              <w:rPr>
                <w:sz w:val="20"/>
                <w:szCs w:val="20"/>
              </w:rPr>
              <w:t>) учреждением, ее размещения на официальном сайте в сети Интернет и ведения</w:t>
            </w:r>
          </w:p>
          <w:p w:rsidR="00794794" w:rsidRPr="00FF2C42" w:rsidRDefault="0079479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указанного сайта</w:t>
            </w:r>
          </w:p>
          <w:p w:rsidR="00A51D70" w:rsidRPr="00FF2C42" w:rsidRDefault="00A51D70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B847B7" w:rsidRPr="00FF2C42" w:rsidRDefault="00D004F2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В порядке и в сроки, установленные приказ</w:t>
            </w:r>
            <w:r w:rsidR="005665A3" w:rsidRPr="00FF2C42">
              <w:rPr>
                <w:sz w:val="20"/>
                <w:szCs w:val="20"/>
              </w:rPr>
              <w:t>а</w:t>
            </w:r>
            <w:r w:rsidRPr="00FF2C42">
              <w:rPr>
                <w:sz w:val="20"/>
                <w:szCs w:val="20"/>
              </w:rPr>
              <w:t>м</w:t>
            </w:r>
            <w:r w:rsidR="005665A3" w:rsidRPr="00FF2C42">
              <w:rPr>
                <w:sz w:val="20"/>
                <w:szCs w:val="20"/>
              </w:rPr>
              <w:t>и</w:t>
            </w:r>
            <w:r w:rsidRPr="00FF2C42">
              <w:rPr>
                <w:sz w:val="20"/>
                <w:szCs w:val="20"/>
              </w:rPr>
              <w:t xml:space="preserve"> Федерального казначейст</w:t>
            </w:r>
            <w:r w:rsidR="005665A3" w:rsidRPr="00FF2C42">
              <w:rPr>
                <w:sz w:val="20"/>
                <w:szCs w:val="20"/>
              </w:rPr>
              <w:t>ва</w:t>
            </w:r>
          </w:p>
          <w:p w:rsidR="00D901B3" w:rsidRPr="00FF2C42" w:rsidRDefault="00D901B3" w:rsidP="00690416">
            <w:pPr>
              <w:jc w:val="both"/>
              <w:rPr>
                <w:sz w:val="20"/>
                <w:szCs w:val="20"/>
              </w:rPr>
            </w:pPr>
          </w:p>
        </w:tc>
      </w:tr>
    </w:tbl>
    <w:p w:rsidR="00D901B3" w:rsidRDefault="00D901B3" w:rsidP="00C93F12">
      <w:pPr>
        <w:numPr>
          <w:ilvl w:val="0"/>
          <w:numId w:val="1"/>
        </w:numPr>
        <w:ind w:left="0" w:firstLine="720"/>
        <w:jc w:val="both"/>
      </w:pPr>
      <w:r>
        <w:t>Основания для досрочного прекращения исполнения муниципальной услуги:</w:t>
      </w:r>
    </w:p>
    <w:p w:rsidR="00D901B3" w:rsidRDefault="00D901B3" w:rsidP="00C93F12">
      <w:pPr>
        <w:ind w:firstLine="720"/>
        <w:jc w:val="both"/>
      </w:pPr>
      <w:r>
        <w:t xml:space="preserve">- ликвидация </w:t>
      </w:r>
      <w:r w:rsidR="000F0CEF">
        <w:t>МБУ «</w:t>
      </w:r>
      <w:r w:rsidR="00E80D2B">
        <w:t>ОСБ</w:t>
      </w:r>
      <w:r w:rsidR="000F0CEF">
        <w:t>»;</w:t>
      </w:r>
    </w:p>
    <w:p w:rsidR="000F0CEF" w:rsidRDefault="000F0CEF" w:rsidP="00C93F12">
      <w:pPr>
        <w:ind w:firstLine="720"/>
        <w:jc w:val="both"/>
      </w:pPr>
      <w:r>
        <w:t>- реорганизация МБУ «</w:t>
      </w:r>
      <w:r w:rsidR="00E80D2B">
        <w:t>ОСБ</w:t>
      </w:r>
      <w:r>
        <w:t>»;</w:t>
      </w:r>
    </w:p>
    <w:p w:rsidR="000F0CEF" w:rsidRDefault="000F0CEF" w:rsidP="00C93F12">
      <w:pPr>
        <w:ind w:firstLine="720"/>
        <w:jc w:val="both"/>
      </w:pPr>
      <w:r>
        <w:t>- перераспределение полномочий, повлекшее исключение из компетенции МБУ «</w:t>
      </w:r>
      <w:r w:rsidR="00E80D2B">
        <w:t>ОСБ</w:t>
      </w:r>
      <w:r>
        <w:t>» полномочий по оказанию услуги;</w:t>
      </w:r>
    </w:p>
    <w:p w:rsidR="000F0CEF" w:rsidRDefault="000F0CEF" w:rsidP="00C93F12">
      <w:pPr>
        <w:ind w:firstLine="720"/>
        <w:jc w:val="both"/>
      </w:pPr>
      <w:r>
        <w:t>- исключение муниципальной услуги из перечня муниципальных услуг;</w:t>
      </w:r>
    </w:p>
    <w:p w:rsidR="000F0CEF" w:rsidRDefault="000F0CEF" w:rsidP="00C93F12">
      <w:pPr>
        <w:ind w:firstLine="720"/>
        <w:jc w:val="both"/>
      </w:pPr>
      <w:r>
        <w:t>- иные основания, предусмотренные нормативными правовыми актами Российской Федерации.</w:t>
      </w:r>
    </w:p>
    <w:p w:rsidR="000F0CEF" w:rsidRDefault="000F0CEF" w:rsidP="00C93F12">
      <w:pPr>
        <w:numPr>
          <w:ilvl w:val="0"/>
          <w:numId w:val="1"/>
        </w:numPr>
        <w:ind w:left="0" w:firstLine="720"/>
        <w:jc w:val="both"/>
      </w:pPr>
      <w:r>
        <w:t>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</w:t>
      </w:r>
      <w:r w:rsidR="00C940B8">
        <w:t xml:space="preserve">, не установлены. </w:t>
      </w:r>
      <w:r>
        <w:t xml:space="preserve">Муниципальная услуга предоставляется бесплатно. </w:t>
      </w:r>
    </w:p>
    <w:p w:rsidR="005B71B4" w:rsidRDefault="00385AB5" w:rsidP="00C93F12">
      <w:pPr>
        <w:numPr>
          <w:ilvl w:val="0"/>
          <w:numId w:val="1"/>
        </w:numPr>
        <w:ind w:left="0" w:firstLine="720"/>
        <w:jc w:val="both"/>
      </w:pPr>
      <w:r>
        <w:t>Порядок конт</w:t>
      </w:r>
      <w:r w:rsidR="005B71B4">
        <w:t>роля за исполнением муниципального задания</w:t>
      </w:r>
    </w:p>
    <w:p w:rsidR="005B71B4" w:rsidRDefault="005B71B4" w:rsidP="00C93F12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10"/>
        <w:gridCol w:w="2409"/>
        <w:gridCol w:w="2413"/>
      </w:tblGrid>
      <w:tr w:rsidR="005B71B4">
        <w:tc>
          <w:tcPr>
            <w:tcW w:w="648" w:type="dxa"/>
          </w:tcPr>
          <w:p w:rsidR="005B71B4" w:rsidRPr="00FF2C42" w:rsidRDefault="005B71B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№</w:t>
            </w:r>
          </w:p>
          <w:p w:rsidR="005B71B4" w:rsidRPr="00FF2C42" w:rsidRDefault="005B71B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п/п</w:t>
            </w:r>
          </w:p>
        </w:tc>
        <w:tc>
          <w:tcPr>
            <w:tcW w:w="4268" w:type="dxa"/>
          </w:tcPr>
          <w:p w:rsidR="005B71B4" w:rsidRPr="00FF2C42" w:rsidRDefault="005B71B4" w:rsidP="00690416">
            <w:pPr>
              <w:jc w:val="center"/>
              <w:rPr>
                <w:sz w:val="20"/>
                <w:szCs w:val="20"/>
              </w:rPr>
            </w:pPr>
          </w:p>
          <w:p w:rsidR="005B71B4" w:rsidRPr="00FF2C42" w:rsidRDefault="005B71B4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2458" w:type="dxa"/>
          </w:tcPr>
          <w:p w:rsidR="005B71B4" w:rsidRPr="00FF2C42" w:rsidRDefault="005B71B4" w:rsidP="00690416">
            <w:pPr>
              <w:jc w:val="center"/>
              <w:rPr>
                <w:sz w:val="20"/>
                <w:szCs w:val="20"/>
              </w:rPr>
            </w:pPr>
          </w:p>
          <w:p w:rsidR="005B71B4" w:rsidRPr="00FF2C42" w:rsidRDefault="005B71B4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Периодичность</w:t>
            </w:r>
          </w:p>
          <w:p w:rsidR="005B71B4" w:rsidRPr="00FF2C42" w:rsidRDefault="005B71B4" w:rsidP="0069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5B71B4" w:rsidRPr="00FF2C42" w:rsidRDefault="005B71B4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Органы, осуществляющие контроль за оказанием услуги</w:t>
            </w:r>
          </w:p>
        </w:tc>
      </w:tr>
      <w:tr w:rsidR="005B71B4">
        <w:tc>
          <w:tcPr>
            <w:tcW w:w="648" w:type="dxa"/>
          </w:tcPr>
          <w:p w:rsidR="005B71B4" w:rsidRPr="00FF2C42" w:rsidRDefault="005B71B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1.</w:t>
            </w:r>
          </w:p>
        </w:tc>
        <w:tc>
          <w:tcPr>
            <w:tcW w:w="4268" w:type="dxa"/>
          </w:tcPr>
          <w:p w:rsidR="005B71B4" w:rsidRPr="00FF2C42" w:rsidRDefault="005B71B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Внешний контроль за полнотой и качеством исполнения муниципального задания в </w:t>
            </w:r>
            <w:r w:rsidRPr="00FF2C42">
              <w:rPr>
                <w:sz w:val="20"/>
                <w:szCs w:val="20"/>
              </w:rPr>
              <w:lastRenderedPageBreak/>
              <w:t>форме отчета</w:t>
            </w:r>
          </w:p>
        </w:tc>
        <w:tc>
          <w:tcPr>
            <w:tcW w:w="2458" w:type="dxa"/>
          </w:tcPr>
          <w:p w:rsidR="005B71B4" w:rsidRPr="00FF2C42" w:rsidRDefault="005D7CD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lastRenderedPageBreak/>
              <w:t xml:space="preserve">    По мере поступления отчетности о </w:t>
            </w:r>
            <w:r w:rsidRPr="00FF2C42">
              <w:rPr>
                <w:sz w:val="20"/>
                <w:szCs w:val="20"/>
              </w:rPr>
              <w:lastRenderedPageBreak/>
              <w:t>выполнении муниципального задания</w:t>
            </w:r>
          </w:p>
        </w:tc>
        <w:tc>
          <w:tcPr>
            <w:tcW w:w="2458" w:type="dxa"/>
          </w:tcPr>
          <w:p w:rsidR="005B71B4" w:rsidRPr="00690416" w:rsidRDefault="000052F0" w:rsidP="00690416">
            <w:pPr>
              <w:jc w:val="both"/>
              <w:rPr>
                <w:sz w:val="20"/>
                <w:szCs w:val="20"/>
              </w:rPr>
            </w:pPr>
            <w:r w:rsidRPr="00690416">
              <w:rPr>
                <w:sz w:val="20"/>
                <w:szCs w:val="20"/>
              </w:rPr>
              <w:lastRenderedPageBreak/>
              <w:t xml:space="preserve">Администрация Октябрьского сельского </w:t>
            </w:r>
            <w:r w:rsidRPr="00690416">
              <w:rPr>
                <w:sz w:val="20"/>
                <w:szCs w:val="20"/>
              </w:rPr>
              <w:lastRenderedPageBreak/>
              <w:t>поселения</w:t>
            </w:r>
          </w:p>
          <w:p w:rsidR="000052F0" w:rsidRPr="00690416" w:rsidRDefault="000052F0" w:rsidP="00690416">
            <w:pPr>
              <w:jc w:val="both"/>
              <w:rPr>
                <w:sz w:val="20"/>
                <w:szCs w:val="20"/>
              </w:rPr>
            </w:pPr>
          </w:p>
        </w:tc>
      </w:tr>
      <w:tr w:rsidR="005309E5">
        <w:tc>
          <w:tcPr>
            <w:tcW w:w="648" w:type="dxa"/>
          </w:tcPr>
          <w:p w:rsidR="005309E5" w:rsidRPr="00FF2C42" w:rsidRDefault="005309E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268" w:type="dxa"/>
          </w:tcPr>
          <w:p w:rsidR="005309E5" w:rsidRPr="00FF2C42" w:rsidRDefault="005309E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Контрольные мероприятия</w:t>
            </w:r>
          </w:p>
        </w:tc>
        <w:tc>
          <w:tcPr>
            <w:tcW w:w="2458" w:type="dxa"/>
          </w:tcPr>
          <w:p w:rsidR="005309E5" w:rsidRPr="00FF2C42" w:rsidRDefault="005309E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 комплексные проверки не чаще 1-го раза в год;</w:t>
            </w:r>
          </w:p>
          <w:p w:rsidR="005309E5" w:rsidRPr="00FF2C42" w:rsidRDefault="005309E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- по мере необходимости (в случае поступления обоснованных жалоб от потребителей)</w:t>
            </w:r>
          </w:p>
        </w:tc>
        <w:tc>
          <w:tcPr>
            <w:tcW w:w="2458" w:type="dxa"/>
          </w:tcPr>
          <w:p w:rsidR="000052F0" w:rsidRPr="00690416" w:rsidRDefault="000052F0" w:rsidP="00690416">
            <w:pPr>
              <w:jc w:val="both"/>
              <w:rPr>
                <w:sz w:val="20"/>
                <w:szCs w:val="20"/>
              </w:rPr>
            </w:pPr>
            <w:r w:rsidRPr="00690416">
              <w:rPr>
                <w:sz w:val="20"/>
                <w:szCs w:val="20"/>
              </w:rPr>
              <w:t xml:space="preserve">Администрация Октябрьского сельского поселения </w:t>
            </w:r>
          </w:p>
          <w:p w:rsidR="005309E5" w:rsidRPr="00690416" w:rsidRDefault="005309E5" w:rsidP="00690416">
            <w:pPr>
              <w:jc w:val="both"/>
              <w:rPr>
                <w:sz w:val="20"/>
                <w:szCs w:val="20"/>
              </w:rPr>
            </w:pPr>
          </w:p>
        </w:tc>
      </w:tr>
    </w:tbl>
    <w:p w:rsidR="00D901B3" w:rsidRDefault="00276ED6" w:rsidP="00C93F12">
      <w:pPr>
        <w:numPr>
          <w:ilvl w:val="0"/>
          <w:numId w:val="1"/>
        </w:numPr>
        <w:ind w:left="0" w:firstLine="720"/>
        <w:jc w:val="both"/>
      </w:pPr>
      <w:r>
        <w:t>Т</w:t>
      </w:r>
      <w:r w:rsidR="005D7CDD">
        <w:t>ребования к отчетности об исполнении муниципальной услуги</w:t>
      </w:r>
    </w:p>
    <w:p w:rsidR="00385AB5" w:rsidRDefault="009E15F4" w:rsidP="00C93F12">
      <w:pPr>
        <w:numPr>
          <w:ilvl w:val="1"/>
          <w:numId w:val="1"/>
        </w:numPr>
        <w:ind w:firstLine="720"/>
        <w:jc w:val="both"/>
      </w:pPr>
      <w:r>
        <w:t>Форма отчета об исполнении муниципального задания</w:t>
      </w:r>
    </w:p>
    <w:tbl>
      <w:tblPr>
        <w:tblW w:w="95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77"/>
        <w:gridCol w:w="1113"/>
        <w:gridCol w:w="1592"/>
        <w:gridCol w:w="1319"/>
        <w:gridCol w:w="1379"/>
        <w:gridCol w:w="1658"/>
      </w:tblGrid>
      <w:tr w:rsidR="009E15F4">
        <w:tc>
          <w:tcPr>
            <w:tcW w:w="540" w:type="dxa"/>
          </w:tcPr>
          <w:p w:rsidR="00385AB5" w:rsidRPr="00FF2C42" w:rsidRDefault="00385AB5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№</w:t>
            </w:r>
            <w:r w:rsidR="00690416">
              <w:rPr>
                <w:sz w:val="20"/>
                <w:szCs w:val="20"/>
                <w:lang w:val="en-US"/>
              </w:rPr>
              <w:t xml:space="preserve"> </w:t>
            </w:r>
            <w:r w:rsidRPr="00FF2C42">
              <w:rPr>
                <w:sz w:val="20"/>
                <w:szCs w:val="20"/>
              </w:rPr>
              <w:t>п/п</w:t>
            </w:r>
          </w:p>
        </w:tc>
        <w:tc>
          <w:tcPr>
            <w:tcW w:w="1977" w:type="dxa"/>
          </w:tcPr>
          <w:p w:rsidR="00385AB5" w:rsidRPr="00FF2C42" w:rsidRDefault="00385AB5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Наименование</w:t>
            </w:r>
          </w:p>
          <w:p w:rsidR="00385AB5" w:rsidRPr="00FF2C42" w:rsidRDefault="007770FD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</w:t>
            </w:r>
            <w:r w:rsidR="00385AB5" w:rsidRPr="00FF2C42">
              <w:rPr>
                <w:sz w:val="20"/>
                <w:szCs w:val="20"/>
              </w:rPr>
              <w:t>оказател</w:t>
            </w:r>
            <w:r w:rsidRPr="00FF2C42">
              <w:rPr>
                <w:sz w:val="20"/>
                <w:szCs w:val="20"/>
              </w:rPr>
              <w:t xml:space="preserve">я, характеризующего </w:t>
            </w:r>
          </w:p>
          <w:p w:rsidR="007770FD" w:rsidRPr="00FF2C42" w:rsidRDefault="007770FD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объем и качество</w:t>
            </w:r>
          </w:p>
          <w:p w:rsidR="007770FD" w:rsidRPr="00FF2C42" w:rsidRDefault="007770FD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113" w:type="dxa"/>
          </w:tcPr>
          <w:p w:rsidR="00385AB5" w:rsidRPr="00FF2C42" w:rsidRDefault="00385AB5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Единица</w:t>
            </w:r>
          </w:p>
          <w:p w:rsidR="00385AB5" w:rsidRPr="00FF2C42" w:rsidRDefault="00385AB5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измерения</w:t>
            </w:r>
          </w:p>
        </w:tc>
        <w:tc>
          <w:tcPr>
            <w:tcW w:w="1592" w:type="dxa"/>
          </w:tcPr>
          <w:p w:rsidR="00385AB5" w:rsidRPr="00FF2C42" w:rsidRDefault="00385AB5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Значение,</w:t>
            </w:r>
          </w:p>
          <w:p w:rsidR="00385AB5" w:rsidRPr="00FF2C42" w:rsidRDefault="00385AB5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утвержденное</w:t>
            </w:r>
            <w:r w:rsidR="00690416" w:rsidRPr="00042E0A">
              <w:rPr>
                <w:sz w:val="20"/>
                <w:szCs w:val="20"/>
              </w:rPr>
              <w:t xml:space="preserve"> </w:t>
            </w:r>
            <w:r w:rsidRPr="00FF2C42">
              <w:rPr>
                <w:sz w:val="20"/>
                <w:szCs w:val="20"/>
              </w:rPr>
              <w:t>в муниципальном</w:t>
            </w:r>
          </w:p>
          <w:p w:rsidR="00385AB5" w:rsidRPr="00FF2C42" w:rsidRDefault="00385AB5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задании на отчетный финансовый год</w:t>
            </w:r>
          </w:p>
        </w:tc>
        <w:tc>
          <w:tcPr>
            <w:tcW w:w="1319" w:type="dxa"/>
          </w:tcPr>
          <w:p w:rsidR="00385AB5" w:rsidRPr="00FF2C42" w:rsidRDefault="009E15F4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Фактическое</w:t>
            </w:r>
          </w:p>
          <w:p w:rsidR="009E15F4" w:rsidRPr="00FF2C42" w:rsidRDefault="009E15F4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значение за</w:t>
            </w:r>
          </w:p>
          <w:p w:rsidR="009E15F4" w:rsidRPr="00FF2C42" w:rsidRDefault="009E15F4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отчетный</w:t>
            </w:r>
          </w:p>
          <w:p w:rsidR="009E15F4" w:rsidRPr="00FF2C42" w:rsidRDefault="009E15F4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финансовый</w:t>
            </w:r>
          </w:p>
          <w:p w:rsidR="009E15F4" w:rsidRPr="00FF2C42" w:rsidRDefault="009E15F4" w:rsidP="00690416">
            <w:pPr>
              <w:jc w:val="center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год</w:t>
            </w:r>
            <w:r w:rsidR="005665A3" w:rsidRPr="00FF2C42">
              <w:rPr>
                <w:sz w:val="20"/>
                <w:szCs w:val="20"/>
              </w:rPr>
              <w:t xml:space="preserve"> (отчетный период)</w:t>
            </w:r>
          </w:p>
        </w:tc>
        <w:tc>
          <w:tcPr>
            <w:tcW w:w="1379" w:type="dxa"/>
          </w:tcPr>
          <w:p w:rsidR="009E15F4" w:rsidRPr="00FF2C42" w:rsidRDefault="009E15F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Характеристика</w:t>
            </w:r>
            <w:r w:rsidR="00690416" w:rsidRPr="00690416">
              <w:rPr>
                <w:sz w:val="20"/>
                <w:szCs w:val="20"/>
              </w:rPr>
              <w:t xml:space="preserve"> </w:t>
            </w:r>
            <w:r w:rsidRPr="00FF2C42">
              <w:rPr>
                <w:sz w:val="20"/>
                <w:szCs w:val="20"/>
              </w:rPr>
              <w:t>причин</w:t>
            </w:r>
          </w:p>
          <w:p w:rsidR="009E15F4" w:rsidRPr="00FF2C42" w:rsidRDefault="009E15F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отклонения от</w:t>
            </w:r>
            <w:r w:rsidR="00690416" w:rsidRPr="00690416">
              <w:rPr>
                <w:sz w:val="20"/>
                <w:szCs w:val="20"/>
              </w:rPr>
              <w:t xml:space="preserve"> </w:t>
            </w:r>
            <w:r w:rsidRPr="00FF2C42">
              <w:rPr>
                <w:sz w:val="20"/>
                <w:szCs w:val="20"/>
              </w:rPr>
              <w:t>запланированных</w:t>
            </w:r>
          </w:p>
          <w:p w:rsidR="009E15F4" w:rsidRPr="00FF2C42" w:rsidRDefault="009E15F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значений</w:t>
            </w:r>
          </w:p>
        </w:tc>
        <w:tc>
          <w:tcPr>
            <w:tcW w:w="1658" w:type="dxa"/>
          </w:tcPr>
          <w:p w:rsidR="00385AB5" w:rsidRPr="00FF2C42" w:rsidRDefault="009E15F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Источник (и)</w:t>
            </w:r>
          </w:p>
          <w:p w:rsidR="009E15F4" w:rsidRPr="00FF2C42" w:rsidRDefault="009E15F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информации о</w:t>
            </w:r>
          </w:p>
          <w:p w:rsidR="009E15F4" w:rsidRPr="00FF2C42" w:rsidRDefault="009E15F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фактическом</w:t>
            </w:r>
          </w:p>
          <w:p w:rsidR="009E15F4" w:rsidRPr="00FF2C42" w:rsidRDefault="009E15F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значении</w:t>
            </w:r>
          </w:p>
          <w:p w:rsidR="009E15F4" w:rsidRPr="00FF2C42" w:rsidRDefault="009E15F4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показателя</w:t>
            </w:r>
          </w:p>
        </w:tc>
      </w:tr>
      <w:tr w:rsidR="007770FD">
        <w:tc>
          <w:tcPr>
            <w:tcW w:w="540" w:type="dxa"/>
          </w:tcPr>
          <w:p w:rsidR="007770FD" w:rsidRDefault="007770FD" w:rsidP="00690416">
            <w:pPr>
              <w:jc w:val="both"/>
            </w:pPr>
            <w:r>
              <w:t>1.</w:t>
            </w:r>
          </w:p>
        </w:tc>
        <w:tc>
          <w:tcPr>
            <w:tcW w:w="1977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Количество</w:t>
            </w:r>
          </w:p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зарегистрированных</w:t>
            </w:r>
          </w:p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пользователей</w:t>
            </w:r>
          </w:p>
        </w:tc>
        <w:tc>
          <w:tcPr>
            <w:tcW w:w="1113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человек</w:t>
            </w:r>
          </w:p>
        </w:tc>
        <w:tc>
          <w:tcPr>
            <w:tcW w:w="1592" w:type="dxa"/>
          </w:tcPr>
          <w:p w:rsidR="007770FD" w:rsidRPr="00FF2C42" w:rsidRDefault="00AB7D41" w:rsidP="00690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1319" w:type="dxa"/>
          </w:tcPr>
          <w:p w:rsidR="007770FD" w:rsidRDefault="007770FD" w:rsidP="00690416">
            <w:pPr>
              <w:jc w:val="both"/>
            </w:pPr>
          </w:p>
        </w:tc>
        <w:tc>
          <w:tcPr>
            <w:tcW w:w="1379" w:type="dxa"/>
          </w:tcPr>
          <w:p w:rsidR="007770FD" w:rsidRDefault="007770FD" w:rsidP="00690416">
            <w:pPr>
              <w:jc w:val="both"/>
            </w:pPr>
          </w:p>
        </w:tc>
        <w:tc>
          <w:tcPr>
            <w:tcW w:w="1658" w:type="dxa"/>
          </w:tcPr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Форма государственной статистической отчетности 6-НК</w:t>
            </w:r>
          </w:p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(годовая),</w:t>
            </w:r>
          </w:p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данные учреждения</w:t>
            </w:r>
          </w:p>
        </w:tc>
      </w:tr>
      <w:tr w:rsidR="007770FD">
        <w:tc>
          <w:tcPr>
            <w:tcW w:w="540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2.</w:t>
            </w:r>
          </w:p>
        </w:tc>
        <w:tc>
          <w:tcPr>
            <w:tcW w:w="1977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Динамика </w:t>
            </w:r>
            <w:r w:rsidR="005A7BC5" w:rsidRPr="00FF2C42">
              <w:rPr>
                <w:sz w:val="20"/>
                <w:szCs w:val="20"/>
              </w:rPr>
              <w:t xml:space="preserve">роста </w:t>
            </w:r>
            <w:r w:rsidRPr="00FF2C42">
              <w:rPr>
                <w:sz w:val="20"/>
                <w:szCs w:val="20"/>
              </w:rPr>
              <w:t>количества зарегистрированных пользователей по сравнению с предыдущим годом</w:t>
            </w:r>
          </w:p>
        </w:tc>
        <w:tc>
          <w:tcPr>
            <w:tcW w:w="1113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     %</w:t>
            </w:r>
          </w:p>
        </w:tc>
        <w:tc>
          <w:tcPr>
            <w:tcW w:w="1592" w:type="dxa"/>
          </w:tcPr>
          <w:p w:rsidR="007770FD" w:rsidRPr="00FF2C42" w:rsidRDefault="00AB7D41" w:rsidP="00690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1319" w:type="dxa"/>
          </w:tcPr>
          <w:p w:rsidR="007770FD" w:rsidRDefault="007770FD" w:rsidP="00690416">
            <w:pPr>
              <w:jc w:val="both"/>
            </w:pPr>
          </w:p>
        </w:tc>
        <w:tc>
          <w:tcPr>
            <w:tcW w:w="1379" w:type="dxa"/>
          </w:tcPr>
          <w:p w:rsidR="007770FD" w:rsidRDefault="007770FD" w:rsidP="00690416">
            <w:pPr>
              <w:jc w:val="both"/>
            </w:pPr>
          </w:p>
        </w:tc>
        <w:tc>
          <w:tcPr>
            <w:tcW w:w="1658" w:type="dxa"/>
          </w:tcPr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Форма государственной статистической отчетности 6-НК</w:t>
            </w:r>
          </w:p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(годовая),</w:t>
            </w:r>
          </w:p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данные учреждения</w:t>
            </w:r>
          </w:p>
        </w:tc>
      </w:tr>
      <w:tr w:rsidR="007770FD">
        <w:tc>
          <w:tcPr>
            <w:tcW w:w="540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3.</w:t>
            </w:r>
          </w:p>
        </w:tc>
        <w:tc>
          <w:tcPr>
            <w:tcW w:w="1977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Динамика</w:t>
            </w:r>
            <w:r w:rsidR="005A7BC5" w:rsidRPr="00FF2C42">
              <w:rPr>
                <w:sz w:val="20"/>
                <w:szCs w:val="20"/>
              </w:rPr>
              <w:t xml:space="preserve"> роста</w:t>
            </w:r>
            <w:r w:rsidRPr="00FF2C42">
              <w:rPr>
                <w:sz w:val="20"/>
                <w:szCs w:val="20"/>
              </w:rPr>
              <w:t xml:space="preserve"> количества посещений по сравнению с предыдущим годом</w:t>
            </w:r>
          </w:p>
        </w:tc>
        <w:tc>
          <w:tcPr>
            <w:tcW w:w="1113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   %</w:t>
            </w:r>
          </w:p>
        </w:tc>
        <w:tc>
          <w:tcPr>
            <w:tcW w:w="1592" w:type="dxa"/>
          </w:tcPr>
          <w:p w:rsidR="007770FD" w:rsidRPr="00FF2C42" w:rsidRDefault="00AB7D41" w:rsidP="0069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319" w:type="dxa"/>
          </w:tcPr>
          <w:p w:rsidR="007770FD" w:rsidRDefault="007770FD" w:rsidP="00690416">
            <w:pPr>
              <w:jc w:val="both"/>
            </w:pPr>
          </w:p>
        </w:tc>
        <w:tc>
          <w:tcPr>
            <w:tcW w:w="1379" w:type="dxa"/>
          </w:tcPr>
          <w:p w:rsidR="007770FD" w:rsidRDefault="007770FD" w:rsidP="00690416">
            <w:pPr>
              <w:jc w:val="both"/>
            </w:pPr>
          </w:p>
        </w:tc>
        <w:tc>
          <w:tcPr>
            <w:tcW w:w="1658" w:type="dxa"/>
          </w:tcPr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Форма государственной статистической отчетности 6-НК</w:t>
            </w:r>
          </w:p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(годовая),</w:t>
            </w:r>
          </w:p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данные учреждения</w:t>
            </w:r>
          </w:p>
        </w:tc>
      </w:tr>
      <w:tr w:rsidR="007770FD">
        <w:tc>
          <w:tcPr>
            <w:tcW w:w="540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4.</w:t>
            </w:r>
          </w:p>
        </w:tc>
        <w:tc>
          <w:tcPr>
            <w:tcW w:w="1977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Динамика </w:t>
            </w:r>
            <w:r w:rsidR="005A7BC5" w:rsidRPr="00FF2C42">
              <w:rPr>
                <w:sz w:val="20"/>
                <w:szCs w:val="20"/>
              </w:rPr>
              <w:t xml:space="preserve"> роста </w:t>
            </w:r>
            <w:r w:rsidRPr="00FF2C42">
              <w:rPr>
                <w:sz w:val="20"/>
                <w:szCs w:val="20"/>
              </w:rPr>
              <w:t>количества выданных из фонда документов по сравнению с предыдущим годом</w:t>
            </w:r>
          </w:p>
        </w:tc>
        <w:tc>
          <w:tcPr>
            <w:tcW w:w="1113" w:type="dxa"/>
          </w:tcPr>
          <w:p w:rsidR="007770FD" w:rsidRPr="00FF2C42" w:rsidRDefault="007770FD" w:rsidP="00690416">
            <w:pPr>
              <w:jc w:val="both"/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 xml:space="preserve">    %</w:t>
            </w:r>
          </w:p>
        </w:tc>
        <w:tc>
          <w:tcPr>
            <w:tcW w:w="1592" w:type="dxa"/>
          </w:tcPr>
          <w:p w:rsidR="007770FD" w:rsidRPr="00FF2C42" w:rsidRDefault="00AB7D41" w:rsidP="00690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1319" w:type="dxa"/>
          </w:tcPr>
          <w:p w:rsidR="007770FD" w:rsidRDefault="007770FD" w:rsidP="00690416">
            <w:pPr>
              <w:jc w:val="both"/>
            </w:pPr>
          </w:p>
        </w:tc>
        <w:tc>
          <w:tcPr>
            <w:tcW w:w="1379" w:type="dxa"/>
          </w:tcPr>
          <w:p w:rsidR="007770FD" w:rsidRDefault="007770FD" w:rsidP="00690416">
            <w:pPr>
              <w:jc w:val="both"/>
            </w:pPr>
          </w:p>
        </w:tc>
        <w:tc>
          <w:tcPr>
            <w:tcW w:w="1658" w:type="dxa"/>
          </w:tcPr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Форма государственной статистической отчетности 6-НК</w:t>
            </w:r>
          </w:p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(годовая),</w:t>
            </w:r>
          </w:p>
          <w:p w:rsidR="007770FD" w:rsidRPr="00FF2C42" w:rsidRDefault="007770FD" w:rsidP="00690416">
            <w:pPr>
              <w:rPr>
                <w:sz w:val="20"/>
                <w:szCs w:val="20"/>
              </w:rPr>
            </w:pPr>
            <w:r w:rsidRPr="00FF2C42">
              <w:rPr>
                <w:sz w:val="20"/>
                <w:szCs w:val="20"/>
              </w:rPr>
              <w:t>данные учреждения</w:t>
            </w:r>
          </w:p>
        </w:tc>
      </w:tr>
    </w:tbl>
    <w:p w:rsidR="007770FD" w:rsidRDefault="007770FD" w:rsidP="00C93F12">
      <w:pPr>
        <w:ind w:firstLine="720"/>
        <w:jc w:val="both"/>
      </w:pPr>
    </w:p>
    <w:p w:rsidR="00385AB5" w:rsidRDefault="009E15F4" w:rsidP="00C93F12">
      <w:pPr>
        <w:numPr>
          <w:ilvl w:val="1"/>
          <w:numId w:val="1"/>
        </w:numPr>
        <w:ind w:firstLine="720"/>
        <w:jc w:val="both"/>
      </w:pPr>
      <w:r>
        <w:t>Сроки предоставления отчетов об исполнении муниципального задания</w:t>
      </w:r>
      <w:r w:rsidR="00C940B8">
        <w:t>.</w:t>
      </w:r>
    </w:p>
    <w:p w:rsidR="00581F0A" w:rsidRDefault="008F3490" w:rsidP="00C93F12">
      <w:pPr>
        <w:ind w:firstLine="720"/>
        <w:jc w:val="both"/>
      </w:pPr>
      <w:r>
        <w:t>Учреж</w:t>
      </w:r>
      <w:r w:rsidR="00C940B8">
        <w:t xml:space="preserve">дение ежеквартально до 25 числа </w:t>
      </w:r>
      <w:r>
        <w:t>месяца, следующего за отчетным кварталом,</w:t>
      </w:r>
      <w:r w:rsidR="002C6119">
        <w:t xml:space="preserve"> и ежегодно в срок до 1 февраля года, следующего за отчетным годом</w:t>
      </w:r>
      <w:r w:rsidR="005A7BC5">
        <w:t>,</w:t>
      </w:r>
      <w:r w:rsidR="002C6119">
        <w:t xml:space="preserve"> предоставл</w:t>
      </w:r>
      <w:r w:rsidR="00C940B8">
        <w:t>яе</w:t>
      </w:r>
      <w:r w:rsidR="002C6119">
        <w:t>т</w:t>
      </w:r>
      <w:r w:rsidR="00C940B8">
        <w:t xml:space="preserve"> в  Администрацию </w:t>
      </w:r>
      <w:r w:rsidR="00E80D2B">
        <w:t xml:space="preserve">Октябрьского поселения </w:t>
      </w:r>
      <w:r>
        <w:t xml:space="preserve">отчет </w:t>
      </w:r>
      <w:r w:rsidR="00C940B8">
        <w:t>об исполнении муниципального задания.</w:t>
      </w:r>
    </w:p>
    <w:p w:rsidR="00B95AD1" w:rsidRDefault="00B95AD1" w:rsidP="00C93F12">
      <w:pPr>
        <w:ind w:firstLine="720"/>
        <w:jc w:val="both"/>
      </w:pPr>
    </w:p>
    <w:p w:rsidR="00B95AD1" w:rsidRDefault="00B95AD1" w:rsidP="00C93F12">
      <w:pPr>
        <w:numPr>
          <w:ilvl w:val="1"/>
          <w:numId w:val="1"/>
        </w:numPr>
        <w:ind w:firstLine="720"/>
        <w:jc w:val="both"/>
      </w:pPr>
      <w:r>
        <w:t>Иные требования к отчетности об исполнении муниципального задания</w:t>
      </w:r>
      <w:r w:rsidR="00C940B8">
        <w:t>:</w:t>
      </w:r>
    </w:p>
    <w:p w:rsidR="00B95AD1" w:rsidRDefault="000142BE" w:rsidP="00C93F12">
      <w:pPr>
        <w:ind w:firstLine="720"/>
        <w:jc w:val="both"/>
      </w:pPr>
      <w:r>
        <w:t>п</w:t>
      </w:r>
      <w:r w:rsidR="00B95AD1">
        <w:t>редоставление пояснительной записки</w:t>
      </w:r>
      <w:r>
        <w:t>.</w:t>
      </w:r>
    </w:p>
    <w:p w:rsidR="00167BF4" w:rsidRDefault="00167BF4" w:rsidP="00C93F12">
      <w:pPr>
        <w:ind w:firstLine="720"/>
        <w:jc w:val="both"/>
      </w:pPr>
    </w:p>
    <w:p w:rsidR="00167BF4" w:rsidRDefault="00167BF4" w:rsidP="00C93F12">
      <w:pPr>
        <w:numPr>
          <w:ilvl w:val="0"/>
          <w:numId w:val="1"/>
        </w:numPr>
        <w:ind w:left="0" w:firstLine="720"/>
        <w:jc w:val="both"/>
      </w:pPr>
      <w:r>
        <w:t xml:space="preserve">Иная информация, необходимая для исполнения (контроля за исполнением) </w:t>
      </w:r>
    </w:p>
    <w:p w:rsidR="00167BF4" w:rsidRDefault="000142BE" w:rsidP="00C93F12">
      <w:pPr>
        <w:ind w:firstLine="720"/>
        <w:jc w:val="both"/>
      </w:pPr>
      <w:r>
        <w:t xml:space="preserve">      муниципального задания, не установлена.</w:t>
      </w:r>
    </w:p>
    <w:p w:rsidR="00167BF4" w:rsidRDefault="00167BF4" w:rsidP="00C93F12">
      <w:pPr>
        <w:ind w:firstLine="720"/>
        <w:jc w:val="both"/>
      </w:pPr>
      <w:r>
        <w:t xml:space="preserve"> </w:t>
      </w:r>
    </w:p>
    <w:p w:rsidR="00167BF4" w:rsidRDefault="00167BF4" w:rsidP="00C93F12">
      <w:pPr>
        <w:ind w:firstLine="720"/>
        <w:jc w:val="both"/>
      </w:pPr>
    </w:p>
    <w:p w:rsidR="00276ED6" w:rsidRDefault="00276ED6" w:rsidP="00C93F12">
      <w:pPr>
        <w:ind w:firstLine="720"/>
        <w:jc w:val="both"/>
      </w:pPr>
    </w:p>
    <w:p w:rsidR="00807530" w:rsidRDefault="00B95AD1" w:rsidP="00C93F12">
      <w:pPr>
        <w:ind w:firstLine="720"/>
        <w:jc w:val="both"/>
      </w:pPr>
      <w:r>
        <w:t xml:space="preserve">Директор </w:t>
      </w:r>
    </w:p>
    <w:p w:rsidR="00B95AD1" w:rsidRDefault="00807530" w:rsidP="00C93F12">
      <w:pPr>
        <w:ind w:firstLine="720"/>
        <w:jc w:val="both"/>
      </w:pPr>
      <w:r>
        <w:t xml:space="preserve">МБУ </w:t>
      </w:r>
      <w:r>
        <w:rPr>
          <w:sz w:val="26"/>
          <w:szCs w:val="26"/>
        </w:rPr>
        <w:t>«</w:t>
      </w:r>
      <w:r w:rsidR="002A04B0">
        <w:rPr>
          <w:sz w:val="26"/>
          <w:szCs w:val="26"/>
        </w:rPr>
        <w:t>ОСБ</w:t>
      </w:r>
      <w:r>
        <w:rPr>
          <w:sz w:val="26"/>
          <w:szCs w:val="26"/>
        </w:rPr>
        <w:t>»</w:t>
      </w:r>
      <w:r w:rsidR="00E26118">
        <w:t xml:space="preserve">   _____________</w:t>
      </w:r>
      <w:r w:rsidR="00B95AD1">
        <w:t xml:space="preserve"> </w:t>
      </w:r>
      <w:proofErr w:type="spellStart"/>
      <w:r w:rsidR="00E80D2B">
        <w:t>Л.А.Климова</w:t>
      </w:r>
      <w:proofErr w:type="spellEnd"/>
    </w:p>
    <w:p w:rsidR="00B76F16" w:rsidRDefault="00B76F16" w:rsidP="00C93F12">
      <w:pPr>
        <w:ind w:firstLine="720"/>
        <w:jc w:val="both"/>
      </w:pPr>
    </w:p>
    <w:p w:rsidR="00B95AD1" w:rsidRDefault="00B95AD1" w:rsidP="00C93F12">
      <w:pPr>
        <w:ind w:firstLine="720"/>
        <w:jc w:val="both"/>
      </w:pPr>
      <w:r>
        <w:t>«____» ___________ 201</w:t>
      </w:r>
      <w:r w:rsidR="005C247B">
        <w:t>7</w:t>
      </w:r>
      <w:r w:rsidR="00E26118">
        <w:t>г.</w:t>
      </w:r>
    </w:p>
    <w:p w:rsidR="00276ED6" w:rsidRDefault="00276ED6" w:rsidP="00C93F12">
      <w:pPr>
        <w:ind w:firstLine="720"/>
        <w:jc w:val="both"/>
      </w:pPr>
    </w:p>
    <w:p w:rsidR="00276ED6" w:rsidRDefault="00276ED6" w:rsidP="00C93F12">
      <w:pPr>
        <w:ind w:firstLine="720"/>
        <w:jc w:val="both"/>
      </w:pPr>
    </w:p>
    <w:p w:rsidR="00276ED6" w:rsidRDefault="00276ED6" w:rsidP="00C93F12">
      <w:pPr>
        <w:ind w:firstLine="720"/>
        <w:jc w:val="both"/>
      </w:pPr>
    </w:p>
    <w:p w:rsidR="00276ED6" w:rsidRDefault="00276ED6" w:rsidP="00C93F12">
      <w:pPr>
        <w:ind w:firstLine="720"/>
        <w:jc w:val="both"/>
      </w:pPr>
    </w:p>
    <w:p w:rsidR="00276ED6" w:rsidRDefault="00276ED6" w:rsidP="00C93F12">
      <w:pPr>
        <w:ind w:firstLine="720"/>
        <w:jc w:val="both"/>
      </w:pPr>
    </w:p>
    <w:p w:rsidR="00276ED6" w:rsidRDefault="00276ED6" w:rsidP="00C93F12">
      <w:pPr>
        <w:ind w:firstLine="720"/>
        <w:jc w:val="both"/>
      </w:pPr>
    </w:p>
    <w:p w:rsidR="00276ED6" w:rsidRDefault="00276ED6" w:rsidP="00C93F12">
      <w:pPr>
        <w:ind w:firstLine="720"/>
        <w:jc w:val="both"/>
      </w:pPr>
    </w:p>
    <w:p w:rsidR="00276ED6" w:rsidRDefault="00276ED6" w:rsidP="00C93F12">
      <w:pPr>
        <w:ind w:firstLine="720"/>
        <w:jc w:val="both"/>
      </w:pPr>
    </w:p>
    <w:p w:rsidR="005309E5" w:rsidRDefault="005309E5" w:rsidP="00C93F12">
      <w:pPr>
        <w:ind w:firstLine="720"/>
        <w:jc w:val="both"/>
      </w:pPr>
    </w:p>
    <w:p w:rsidR="005309E5" w:rsidRDefault="005309E5" w:rsidP="00C93F12">
      <w:pPr>
        <w:ind w:firstLine="720"/>
        <w:jc w:val="both"/>
      </w:pPr>
    </w:p>
    <w:p w:rsidR="000052F0" w:rsidRDefault="000052F0" w:rsidP="00C93F12">
      <w:pPr>
        <w:ind w:firstLine="720"/>
        <w:jc w:val="both"/>
      </w:pPr>
    </w:p>
    <w:p w:rsidR="000052F0" w:rsidRDefault="000052F0" w:rsidP="00C93F12">
      <w:pPr>
        <w:ind w:firstLine="720"/>
        <w:jc w:val="both"/>
      </w:pPr>
    </w:p>
    <w:sectPr w:rsidR="000052F0" w:rsidSect="006904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CF4"/>
    <w:multiLevelType w:val="multilevel"/>
    <w:tmpl w:val="B496574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01072B2"/>
    <w:multiLevelType w:val="hybridMultilevel"/>
    <w:tmpl w:val="8160E3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74EE5"/>
    <w:multiLevelType w:val="hybridMultilevel"/>
    <w:tmpl w:val="E79605C4"/>
    <w:lvl w:ilvl="0" w:tplc="9AB0D7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71C33EC">
      <w:numFmt w:val="none"/>
      <w:lvlText w:val=""/>
      <w:lvlJc w:val="left"/>
      <w:pPr>
        <w:tabs>
          <w:tab w:val="num" w:pos="360"/>
        </w:tabs>
      </w:pPr>
    </w:lvl>
    <w:lvl w:ilvl="2" w:tplc="315058F6">
      <w:numFmt w:val="none"/>
      <w:lvlText w:val=""/>
      <w:lvlJc w:val="left"/>
      <w:pPr>
        <w:tabs>
          <w:tab w:val="num" w:pos="360"/>
        </w:tabs>
      </w:pPr>
    </w:lvl>
    <w:lvl w:ilvl="3" w:tplc="5C28BE2A">
      <w:numFmt w:val="none"/>
      <w:lvlText w:val=""/>
      <w:lvlJc w:val="left"/>
      <w:pPr>
        <w:tabs>
          <w:tab w:val="num" w:pos="360"/>
        </w:tabs>
      </w:pPr>
    </w:lvl>
    <w:lvl w:ilvl="4" w:tplc="C06C772E">
      <w:numFmt w:val="none"/>
      <w:lvlText w:val=""/>
      <w:lvlJc w:val="left"/>
      <w:pPr>
        <w:tabs>
          <w:tab w:val="num" w:pos="360"/>
        </w:tabs>
      </w:pPr>
    </w:lvl>
    <w:lvl w:ilvl="5" w:tplc="8D94C978">
      <w:numFmt w:val="none"/>
      <w:lvlText w:val=""/>
      <w:lvlJc w:val="left"/>
      <w:pPr>
        <w:tabs>
          <w:tab w:val="num" w:pos="360"/>
        </w:tabs>
      </w:pPr>
    </w:lvl>
    <w:lvl w:ilvl="6" w:tplc="765C2832">
      <w:numFmt w:val="none"/>
      <w:lvlText w:val=""/>
      <w:lvlJc w:val="left"/>
      <w:pPr>
        <w:tabs>
          <w:tab w:val="num" w:pos="360"/>
        </w:tabs>
      </w:pPr>
    </w:lvl>
    <w:lvl w:ilvl="7" w:tplc="83027684">
      <w:numFmt w:val="none"/>
      <w:lvlText w:val=""/>
      <w:lvlJc w:val="left"/>
      <w:pPr>
        <w:tabs>
          <w:tab w:val="num" w:pos="360"/>
        </w:tabs>
      </w:pPr>
    </w:lvl>
    <w:lvl w:ilvl="8" w:tplc="0394A2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131732"/>
    <w:multiLevelType w:val="hybridMultilevel"/>
    <w:tmpl w:val="65C6F4FA"/>
    <w:lvl w:ilvl="0" w:tplc="9B8A9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66F61E">
      <w:numFmt w:val="none"/>
      <w:lvlText w:val=""/>
      <w:lvlJc w:val="left"/>
      <w:pPr>
        <w:tabs>
          <w:tab w:val="num" w:pos="360"/>
        </w:tabs>
      </w:pPr>
    </w:lvl>
    <w:lvl w:ilvl="2" w:tplc="7D92B900">
      <w:numFmt w:val="none"/>
      <w:lvlText w:val=""/>
      <w:lvlJc w:val="left"/>
      <w:pPr>
        <w:tabs>
          <w:tab w:val="num" w:pos="360"/>
        </w:tabs>
      </w:pPr>
    </w:lvl>
    <w:lvl w:ilvl="3" w:tplc="C3E0DD86">
      <w:numFmt w:val="none"/>
      <w:lvlText w:val=""/>
      <w:lvlJc w:val="left"/>
      <w:pPr>
        <w:tabs>
          <w:tab w:val="num" w:pos="360"/>
        </w:tabs>
      </w:pPr>
    </w:lvl>
    <w:lvl w:ilvl="4" w:tplc="FA2C0212">
      <w:numFmt w:val="none"/>
      <w:lvlText w:val=""/>
      <w:lvlJc w:val="left"/>
      <w:pPr>
        <w:tabs>
          <w:tab w:val="num" w:pos="360"/>
        </w:tabs>
      </w:pPr>
    </w:lvl>
    <w:lvl w:ilvl="5" w:tplc="E6D62DBE">
      <w:numFmt w:val="none"/>
      <w:lvlText w:val=""/>
      <w:lvlJc w:val="left"/>
      <w:pPr>
        <w:tabs>
          <w:tab w:val="num" w:pos="360"/>
        </w:tabs>
      </w:pPr>
    </w:lvl>
    <w:lvl w:ilvl="6" w:tplc="28883CB4">
      <w:numFmt w:val="none"/>
      <w:lvlText w:val=""/>
      <w:lvlJc w:val="left"/>
      <w:pPr>
        <w:tabs>
          <w:tab w:val="num" w:pos="360"/>
        </w:tabs>
      </w:pPr>
    </w:lvl>
    <w:lvl w:ilvl="7" w:tplc="4A505BC2">
      <w:numFmt w:val="none"/>
      <w:lvlText w:val=""/>
      <w:lvlJc w:val="left"/>
      <w:pPr>
        <w:tabs>
          <w:tab w:val="num" w:pos="360"/>
        </w:tabs>
      </w:pPr>
    </w:lvl>
    <w:lvl w:ilvl="8" w:tplc="8DE4F3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3"/>
    <w:rsid w:val="000052F0"/>
    <w:rsid w:val="000142BE"/>
    <w:rsid w:val="0003723A"/>
    <w:rsid w:val="00042E0A"/>
    <w:rsid w:val="000539C7"/>
    <w:rsid w:val="00064367"/>
    <w:rsid w:val="000A2599"/>
    <w:rsid w:val="000B43E4"/>
    <w:rsid w:val="000F0CEF"/>
    <w:rsid w:val="00167BF4"/>
    <w:rsid w:val="001810CF"/>
    <w:rsid w:val="0019218B"/>
    <w:rsid w:val="001D4EB3"/>
    <w:rsid w:val="001E3B87"/>
    <w:rsid w:val="00276ED6"/>
    <w:rsid w:val="0028134F"/>
    <w:rsid w:val="002A04B0"/>
    <w:rsid w:val="002A2CCE"/>
    <w:rsid w:val="002A5D2A"/>
    <w:rsid w:val="002C29B6"/>
    <w:rsid w:val="002C6119"/>
    <w:rsid w:val="00301074"/>
    <w:rsid w:val="00326A7C"/>
    <w:rsid w:val="00337496"/>
    <w:rsid w:val="00383416"/>
    <w:rsid w:val="00385AB5"/>
    <w:rsid w:val="003B6351"/>
    <w:rsid w:val="003E1EA3"/>
    <w:rsid w:val="00415301"/>
    <w:rsid w:val="00472689"/>
    <w:rsid w:val="004A4518"/>
    <w:rsid w:val="004E18E6"/>
    <w:rsid w:val="005309E5"/>
    <w:rsid w:val="005665A3"/>
    <w:rsid w:val="00581F0A"/>
    <w:rsid w:val="005A7BC5"/>
    <w:rsid w:val="005B71B4"/>
    <w:rsid w:val="005C247B"/>
    <w:rsid w:val="005D7CDD"/>
    <w:rsid w:val="005F5924"/>
    <w:rsid w:val="00637903"/>
    <w:rsid w:val="00663E98"/>
    <w:rsid w:val="00690416"/>
    <w:rsid w:val="00691563"/>
    <w:rsid w:val="006953D9"/>
    <w:rsid w:val="00696948"/>
    <w:rsid w:val="007500A8"/>
    <w:rsid w:val="00756E2D"/>
    <w:rsid w:val="007770FD"/>
    <w:rsid w:val="00794794"/>
    <w:rsid w:val="007B02F4"/>
    <w:rsid w:val="007C3F23"/>
    <w:rsid w:val="00807530"/>
    <w:rsid w:val="00867173"/>
    <w:rsid w:val="008F3490"/>
    <w:rsid w:val="00926FDE"/>
    <w:rsid w:val="00937D51"/>
    <w:rsid w:val="00990A95"/>
    <w:rsid w:val="009E15F4"/>
    <w:rsid w:val="00A41EBE"/>
    <w:rsid w:val="00A51D70"/>
    <w:rsid w:val="00AB7D41"/>
    <w:rsid w:val="00AD6FC3"/>
    <w:rsid w:val="00AE0CBA"/>
    <w:rsid w:val="00B66885"/>
    <w:rsid w:val="00B76F16"/>
    <w:rsid w:val="00B847B7"/>
    <w:rsid w:val="00B87C9D"/>
    <w:rsid w:val="00B91E42"/>
    <w:rsid w:val="00B936FE"/>
    <w:rsid w:val="00B95AD1"/>
    <w:rsid w:val="00C0077B"/>
    <w:rsid w:val="00C126D6"/>
    <w:rsid w:val="00C4218A"/>
    <w:rsid w:val="00C52717"/>
    <w:rsid w:val="00C53FD6"/>
    <w:rsid w:val="00C93F12"/>
    <w:rsid w:val="00C940B8"/>
    <w:rsid w:val="00D004F2"/>
    <w:rsid w:val="00D901B3"/>
    <w:rsid w:val="00E12ECB"/>
    <w:rsid w:val="00E26118"/>
    <w:rsid w:val="00E40CDB"/>
    <w:rsid w:val="00E80D2B"/>
    <w:rsid w:val="00F06290"/>
    <w:rsid w:val="00F6503D"/>
    <w:rsid w:val="00FA1D23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9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276ED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47B7"/>
    <w:rPr>
      <w:color w:val="0000FF"/>
      <w:u w:val="single"/>
    </w:rPr>
  </w:style>
  <w:style w:type="character" w:customStyle="1" w:styleId="70">
    <w:name w:val="Заголовок 7 Знак"/>
    <w:link w:val="7"/>
    <w:semiHidden/>
    <w:rsid w:val="00276ED6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276ED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276ED6"/>
    <w:rPr>
      <w:b/>
      <w:sz w:val="28"/>
      <w:lang w:val="ru-RU" w:eastAsia="ru-RU" w:bidi="ar-SA"/>
    </w:rPr>
  </w:style>
  <w:style w:type="paragraph" w:styleId="a7">
    <w:name w:val="Body Text"/>
    <w:basedOn w:val="a"/>
    <w:link w:val="a8"/>
    <w:unhideWhenUsed/>
    <w:rsid w:val="00276ED6"/>
    <w:rPr>
      <w:sz w:val="28"/>
      <w:szCs w:val="20"/>
    </w:rPr>
  </w:style>
  <w:style w:type="character" w:customStyle="1" w:styleId="a8">
    <w:name w:val="Основной текст Знак"/>
    <w:link w:val="a7"/>
    <w:rsid w:val="00276ED6"/>
    <w:rPr>
      <w:sz w:val="28"/>
      <w:lang w:val="ru-RU" w:eastAsia="ru-RU" w:bidi="ar-SA"/>
    </w:rPr>
  </w:style>
  <w:style w:type="character" w:customStyle="1" w:styleId="Normal">
    <w:name w:val="Normal Знак"/>
    <w:link w:val="1"/>
    <w:locked/>
    <w:rsid w:val="00276ED6"/>
    <w:rPr>
      <w:lang w:val="ru-RU" w:eastAsia="ru-RU" w:bidi="ar-SA"/>
    </w:rPr>
  </w:style>
  <w:style w:type="paragraph" w:customStyle="1" w:styleId="1">
    <w:name w:val="Обычный1"/>
    <w:link w:val="Normal"/>
    <w:rsid w:val="00276ED6"/>
  </w:style>
  <w:style w:type="paragraph" w:styleId="a9">
    <w:name w:val="List Paragraph"/>
    <w:basedOn w:val="a"/>
    <w:qFormat/>
    <w:rsid w:val="002A2CCE"/>
    <w:pPr>
      <w:ind w:left="720"/>
      <w:contextualSpacing/>
    </w:pPr>
    <w:rPr>
      <w:sz w:val="20"/>
      <w:szCs w:val="20"/>
    </w:rPr>
  </w:style>
  <w:style w:type="paragraph" w:styleId="aa">
    <w:name w:val="Body Text Indent"/>
    <w:basedOn w:val="a"/>
    <w:rsid w:val="002A2CCE"/>
    <w:pPr>
      <w:spacing w:after="120"/>
      <w:ind w:left="283"/>
    </w:pPr>
  </w:style>
  <w:style w:type="paragraph" w:customStyle="1" w:styleId="ab">
    <w:name w:val="реквизитПодпись"/>
    <w:basedOn w:val="a"/>
    <w:rsid w:val="002A2CCE"/>
    <w:pPr>
      <w:tabs>
        <w:tab w:val="left" w:pos="6804"/>
      </w:tabs>
      <w:spacing w:before="360"/>
    </w:pPr>
    <w:rPr>
      <w:szCs w:val="20"/>
    </w:rPr>
  </w:style>
  <w:style w:type="paragraph" w:customStyle="1" w:styleId="CharChar">
    <w:name w:val="Char Char"/>
    <w:basedOn w:val="a"/>
    <w:rsid w:val="002A2CCE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42E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42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969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276ED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47B7"/>
    <w:rPr>
      <w:color w:val="0000FF"/>
      <w:u w:val="single"/>
    </w:rPr>
  </w:style>
  <w:style w:type="character" w:customStyle="1" w:styleId="70">
    <w:name w:val="Заголовок 7 Знак"/>
    <w:link w:val="7"/>
    <w:semiHidden/>
    <w:rsid w:val="00276ED6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276ED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276ED6"/>
    <w:rPr>
      <w:b/>
      <w:sz w:val="28"/>
      <w:lang w:val="ru-RU" w:eastAsia="ru-RU" w:bidi="ar-SA"/>
    </w:rPr>
  </w:style>
  <w:style w:type="paragraph" w:styleId="a7">
    <w:name w:val="Body Text"/>
    <w:basedOn w:val="a"/>
    <w:link w:val="a8"/>
    <w:unhideWhenUsed/>
    <w:rsid w:val="00276ED6"/>
    <w:rPr>
      <w:sz w:val="28"/>
      <w:szCs w:val="20"/>
    </w:rPr>
  </w:style>
  <w:style w:type="character" w:customStyle="1" w:styleId="a8">
    <w:name w:val="Основной текст Знак"/>
    <w:link w:val="a7"/>
    <w:rsid w:val="00276ED6"/>
    <w:rPr>
      <w:sz w:val="28"/>
      <w:lang w:val="ru-RU" w:eastAsia="ru-RU" w:bidi="ar-SA"/>
    </w:rPr>
  </w:style>
  <w:style w:type="character" w:customStyle="1" w:styleId="Normal">
    <w:name w:val="Normal Знак"/>
    <w:link w:val="1"/>
    <w:locked/>
    <w:rsid w:val="00276ED6"/>
    <w:rPr>
      <w:lang w:val="ru-RU" w:eastAsia="ru-RU" w:bidi="ar-SA"/>
    </w:rPr>
  </w:style>
  <w:style w:type="paragraph" w:customStyle="1" w:styleId="1">
    <w:name w:val="Обычный1"/>
    <w:link w:val="Normal"/>
    <w:rsid w:val="00276ED6"/>
  </w:style>
  <w:style w:type="paragraph" w:styleId="a9">
    <w:name w:val="List Paragraph"/>
    <w:basedOn w:val="a"/>
    <w:qFormat/>
    <w:rsid w:val="002A2CCE"/>
    <w:pPr>
      <w:ind w:left="720"/>
      <w:contextualSpacing/>
    </w:pPr>
    <w:rPr>
      <w:sz w:val="20"/>
      <w:szCs w:val="20"/>
    </w:rPr>
  </w:style>
  <w:style w:type="paragraph" w:styleId="aa">
    <w:name w:val="Body Text Indent"/>
    <w:basedOn w:val="a"/>
    <w:rsid w:val="002A2CCE"/>
    <w:pPr>
      <w:spacing w:after="120"/>
      <w:ind w:left="283"/>
    </w:pPr>
  </w:style>
  <w:style w:type="paragraph" w:customStyle="1" w:styleId="ab">
    <w:name w:val="реквизитПодпись"/>
    <w:basedOn w:val="a"/>
    <w:rsid w:val="002A2CCE"/>
    <w:pPr>
      <w:tabs>
        <w:tab w:val="left" w:pos="6804"/>
      </w:tabs>
      <w:spacing w:before="360"/>
    </w:pPr>
    <w:rPr>
      <w:szCs w:val="20"/>
    </w:rPr>
  </w:style>
  <w:style w:type="paragraph" w:customStyle="1" w:styleId="CharChar">
    <w:name w:val="Char Char"/>
    <w:basedOn w:val="a"/>
    <w:rsid w:val="002A2CCE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42E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42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sp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A8A4-2063-438E-BDD3-A9704718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2890</Words>
  <Characters>22740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МЦБТР</Company>
  <LinksUpToDate>false</LinksUpToDate>
  <CharactersWithSpaces>25579</CharactersWithSpaces>
  <SharedDoc>false</SharedDoc>
  <HLinks>
    <vt:vector size="12" baseType="variant">
      <vt:variant>
        <vt:i4>1048653</vt:i4>
      </vt:variant>
      <vt:variant>
        <vt:i4>3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Марина Георгиевна</dc:creator>
  <cp:lastModifiedBy>Raisa</cp:lastModifiedBy>
  <cp:revision>2</cp:revision>
  <cp:lastPrinted>2017-01-16T03:38:00Z</cp:lastPrinted>
  <dcterms:created xsi:type="dcterms:W3CDTF">2017-01-26T04:09:00Z</dcterms:created>
  <dcterms:modified xsi:type="dcterms:W3CDTF">2017-01-26T04:09:00Z</dcterms:modified>
</cp:coreProperties>
</file>