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65" w:rsidRDefault="00C64965" w:rsidP="000E6350">
      <w:pPr>
        <w:spacing w:line="360" w:lineRule="auto"/>
        <w:rPr>
          <w:rFonts w:eastAsia="font78" w:cs="font78"/>
          <w:kern w:val="1"/>
          <w:sz w:val="26"/>
          <w:szCs w:val="26"/>
          <w:lang w:eastAsia="ru-RU" w:bidi="ru-RU"/>
        </w:rPr>
      </w:pPr>
    </w:p>
    <w:p w:rsidR="00C64965" w:rsidRDefault="00D74821" w:rsidP="00C64965">
      <w:pPr>
        <w:pStyle w:val="ab"/>
        <w:tabs>
          <w:tab w:val="left" w:pos="0"/>
        </w:tabs>
        <w:ind w:right="-2" w:hanging="425"/>
      </w:pPr>
      <w:r>
        <w:rPr>
          <w:noProof/>
          <w:lang w:eastAsia="ru-RU"/>
        </w:rPr>
        <w:drawing>
          <wp:inline distT="0" distB="0" distL="0" distR="0">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C64965" w:rsidRDefault="00C64965" w:rsidP="00C64965">
      <w:pPr>
        <w:ind w:hanging="284"/>
        <w:jc w:val="center"/>
        <w:rPr>
          <w:b/>
        </w:rPr>
      </w:pPr>
      <w:r>
        <w:rPr>
          <w:b/>
        </w:rPr>
        <w:t>МУНИЦИПАЛЬНОЕ ОБРАЗОВАНИЕ  «ОКТЯБРЬСКОЕ СЕЛЬСКОЕ ПОСЕЛЕНИЕ»</w:t>
      </w:r>
    </w:p>
    <w:p w:rsidR="00C64965" w:rsidRDefault="00C64965" w:rsidP="00C64965">
      <w:pPr>
        <w:jc w:val="center"/>
        <w:rPr>
          <w:b/>
        </w:rPr>
      </w:pPr>
      <w:r>
        <w:rPr>
          <w:b/>
        </w:rPr>
        <w:t>АДМИНИСТРАЦИЯ ОКТЯБРЬСКОГО СЕЛЬСКОГО ПОСЕЛЕНИЯ</w:t>
      </w:r>
    </w:p>
    <w:p w:rsidR="00C64965" w:rsidRDefault="00C64965" w:rsidP="00C64965">
      <w:pPr>
        <w:jc w:val="center"/>
        <w:rPr>
          <w:b/>
        </w:rPr>
      </w:pPr>
    </w:p>
    <w:p w:rsidR="00C64965" w:rsidRDefault="00C64965" w:rsidP="00C64965">
      <w:pPr>
        <w:jc w:val="center"/>
        <w:rPr>
          <w:b/>
        </w:rPr>
      </w:pPr>
      <w:r>
        <w:rPr>
          <w:b/>
        </w:rPr>
        <w:t>ПОСТАНОВЛЕНИЕ</w:t>
      </w:r>
    </w:p>
    <w:p w:rsidR="00C64965" w:rsidRDefault="00C64965" w:rsidP="00C64965">
      <w:pPr>
        <w:jc w:val="center"/>
        <w:rPr>
          <w:b/>
        </w:rPr>
      </w:pPr>
    </w:p>
    <w:p w:rsidR="000E6350" w:rsidRPr="000E6350" w:rsidRDefault="00C64965" w:rsidP="000E6350">
      <w:pPr>
        <w:spacing w:line="360" w:lineRule="auto"/>
        <w:rPr>
          <w:rFonts w:eastAsia="font78" w:cs="font78"/>
          <w:kern w:val="1"/>
          <w:sz w:val="26"/>
          <w:szCs w:val="26"/>
          <w:u w:val="single"/>
          <w:lang w:eastAsia="ru-RU" w:bidi="ru-RU"/>
        </w:rPr>
      </w:pPr>
      <w:r>
        <w:rPr>
          <w:rFonts w:eastAsia="font78" w:cs="font78"/>
          <w:kern w:val="1"/>
          <w:sz w:val="26"/>
          <w:szCs w:val="26"/>
          <w:lang w:eastAsia="ru-RU" w:bidi="ru-RU"/>
        </w:rPr>
        <w:t>«</w:t>
      </w:r>
      <w:r w:rsidR="00ED0536">
        <w:rPr>
          <w:rFonts w:eastAsia="font78" w:cs="font78"/>
          <w:kern w:val="1"/>
          <w:sz w:val="26"/>
          <w:szCs w:val="26"/>
          <w:lang w:eastAsia="ru-RU" w:bidi="ru-RU"/>
        </w:rPr>
        <w:t xml:space="preserve"> 10 </w:t>
      </w:r>
      <w:r w:rsidR="000E6350" w:rsidRPr="000E6350">
        <w:rPr>
          <w:rFonts w:eastAsia="font78" w:cs="font78"/>
          <w:kern w:val="1"/>
          <w:sz w:val="26"/>
          <w:szCs w:val="26"/>
          <w:lang w:eastAsia="ru-RU" w:bidi="ru-RU"/>
        </w:rPr>
        <w:t xml:space="preserve">» </w:t>
      </w:r>
      <w:r>
        <w:rPr>
          <w:rFonts w:eastAsia="font78" w:cs="font78"/>
          <w:kern w:val="1"/>
          <w:sz w:val="26"/>
          <w:szCs w:val="26"/>
          <w:u w:val="single"/>
          <w:lang w:eastAsia="ru-RU" w:bidi="ru-RU"/>
        </w:rPr>
        <w:t xml:space="preserve">  </w:t>
      </w:r>
      <w:r w:rsidR="00ED0536" w:rsidRPr="00ED0536">
        <w:rPr>
          <w:rFonts w:eastAsia="font78" w:cs="font78"/>
          <w:kern w:val="1"/>
          <w:sz w:val="26"/>
          <w:szCs w:val="26"/>
          <w:u w:val="single"/>
          <w:lang w:eastAsia="ru-RU" w:bidi="ru-RU"/>
        </w:rPr>
        <w:t>04</w:t>
      </w:r>
      <w:r>
        <w:rPr>
          <w:rFonts w:eastAsia="font78" w:cs="font78"/>
          <w:kern w:val="1"/>
          <w:sz w:val="26"/>
          <w:szCs w:val="26"/>
          <w:u w:val="single"/>
          <w:lang w:eastAsia="ru-RU" w:bidi="ru-RU"/>
        </w:rPr>
        <w:t xml:space="preserve">   </w:t>
      </w:r>
      <w:r w:rsidR="0075479B">
        <w:rPr>
          <w:rFonts w:eastAsia="font78" w:cs="font78"/>
          <w:kern w:val="1"/>
          <w:sz w:val="26"/>
          <w:szCs w:val="26"/>
          <w:u w:val="single"/>
          <w:lang w:eastAsia="ru-RU" w:bidi="ru-RU"/>
        </w:rPr>
        <w:t xml:space="preserve"> </w:t>
      </w:r>
      <w:r w:rsidR="000E6350" w:rsidRPr="000E6350">
        <w:rPr>
          <w:rFonts w:eastAsia="font78" w:cs="font78"/>
          <w:kern w:val="1"/>
          <w:sz w:val="26"/>
          <w:szCs w:val="26"/>
          <w:lang w:eastAsia="ru-RU" w:bidi="ru-RU"/>
        </w:rPr>
        <w:t>20</w:t>
      </w:r>
      <w:r w:rsidR="0075479B">
        <w:rPr>
          <w:rFonts w:eastAsia="font78" w:cs="font78"/>
          <w:kern w:val="1"/>
          <w:sz w:val="26"/>
          <w:szCs w:val="26"/>
          <w:lang w:eastAsia="ru-RU" w:bidi="ru-RU"/>
        </w:rPr>
        <w:t>1</w:t>
      </w:r>
      <w:r>
        <w:rPr>
          <w:rFonts w:eastAsia="font78" w:cs="font78"/>
          <w:kern w:val="1"/>
          <w:sz w:val="26"/>
          <w:szCs w:val="26"/>
          <w:lang w:eastAsia="ru-RU" w:bidi="ru-RU"/>
        </w:rPr>
        <w:t>7</w:t>
      </w:r>
      <w:r w:rsidR="000E6350" w:rsidRPr="000E6350">
        <w:rPr>
          <w:rFonts w:eastAsia="font78" w:cs="font78"/>
          <w:kern w:val="1"/>
          <w:sz w:val="26"/>
          <w:szCs w:val="26"/>
          <w:lang w:eastAsia="ru-RU" w:bidi="ru-RU"/>
        </w:rPr>
        <w:t xml:space="preserve"> г.                                             </w:t>
      </w:r>
      <w:r w:rsidR="00B43B6B">
        <w:rPr>
          <w:rFonts w:eastAsia="font78" w:cs="font78"/>
          <w:kern w:val="1"/>
          <w:sz w:val="26"/>
          <w:szCs w:val="26"/>
          <w:lang w:eastAsia="ru-RU" w:bidi="ru-RU"/>
        </w:rPr>
        <w:t xml:space="preserve">         </w:t>
      </w:r>
      <w:r w:rsidR="000E6350" w:rsidRPr="000E6350">
        <w:rPr>
          <w:rFonts w:eastAsia="font78" w:cs="font78"/>
          <w:kern w:val="1"/>
          <w:sz w:val="26"/>
          <w:szCs w:val="26"/>
          <w:lang w:eastAsia="ru-RU" w:bidi="ru-RU"/>
        </w:rPr>
        <w:t xml:space="preserve">                               № </w:t>
      </w:r>
      <w:r w:rsidR="00ED0536" w:rsidRPr="00ED0536">
        <w:rPr>
          <w:rFonts w:eastAsia="font78" w:cs="font78"/>
          <w:kern w:val="1"/>
          <w:sz w:val="26"/>
          <w:szCs w:val="26"/>
          <w:u w:val="single"/>
          <w:lang w:eastAsia="ru-RU" w:bidi="ru-RU"/>
        </w:rPr>
        <w:t>29</w:t>
      </w:r>
    </w:p>
    <w:p w:rsidR="000E6350" w:rsidRPr="000E6350" w:rsidRDefault="000E6350" w:rsidP="000E6350">
      <w:pPr>
        <w:spacing w:line="360" w:lineRule="auto"/>
        <w:ind w:right="282"/>
        <w:jc w:val="center"/>
        <w:rPr>
          <w:rFonts w:eastAsia="font78" w:cs="font78"/>
          <w:kern w:val="1"/>
          <w:sz w:val="26"/>
          <w:szCs w:val="26"/>
          <w:lang w:eastAsia="ru-RU" w:bidi="ru-RU"/>
        </w:rPr>
      </w:pPr>
      <w:r w:rsidRPr="000E6350">
        <w:rPr>
          <w:rFonts w:eastAsia="font78" w:cs="font78"/>
          <w:kern w:val="1"/>
          <w:sz w:val="26"/>
          <w:szCs w:val="26"/>
          <w:lang w:eastAsia="ru-RU" w:bidi="ru-RU"/>
        </w:rPr>
        <w:t>г. Томск</w:t>
      </w:r>
    </w:p>
    <w:p w:rsidR="000E6350" w:rsidRPr="000E6350" w:rsidRDefault="000E6350" w:rsidP="000E6350">
      <w:pPr>
        <w:spacing w:line="200" w:lineRule="atLeast"/>
        <w:ind w:right="282"/>
        <w:jc w:val="both"/>
        <w:rPr>
          <w:rFonts w:eastAsia="font78" w:cs="font78"/>
          <w:kern w:val="1"/>
          <w:lang w:eastAsia="ru-RU" w:bidi="ru-RU"/>
        </w:rPr>
      </w:pPr>
    </w:p>
    <w:p w:rsidR="000E6350" w:rsidRPr="000E6350" w:rsidRDefault="000E6350" w:rsidP="000E6350">
      <w:pPr>
        <w:spacing w:line="200" w:lineRule="atLeast"/>
        <w:ind w:right="5132"/>
        <w:jc w:val="both"/>
        <w:rPr>
          <w:rFonts w:eastAsia="font78" w:cs="font78"/>
          <w:kern w:val="1"/>
          <w:lang w:eastAsia="ru-RU" w:bidi="ru-RU"/>
        </w:rPr>
      </w:pPr>
      <w:r w:rsidRPr="000E6350">
        <w:rPr>
          <w:rFonts w:eastAsia="font78" w:cs="font78"/>
          <w:kern w:val="1"/>
          <w:lang w:eastAsia="ru-RU" w:bidi="ru-RU"/>
        </w:rPr>
        <w:t>Об утверждении Положения об оплате труда работников, осуществляющих обеспечение</w:t>
      </w:r>
      <w:r w:rsidRPr="00102F42">
        <w:rPr>
          <w:rFonts w:eastAsia="font78" w:cs="font78"/>
          <w:kern w:val="1"/>
          <w:lang w:eastAsia="ru-RU" w:bidi="ru-RU"/>
        </w:rPr>
        <w:t xml:space="preserve"> </w:t>
      </w:r>
      <w:r w:rsidRPr="000E6350">
        <w:rPr>
          <w:rFonts w:eastAsia="font78" w:cs="font78"/>
          <w:kern w:val="1"/>
          <w:lang w:eastAsia="ru-RU" w:bidi="ru-RU"/>
        </w:rPr>
        <w:t xml:space="preserve">деятельности Администрации </w:t>
      </w:r>
      <w:r w:rsidR="00C64965">
        <w:rPr>
          <w:rFonts w:eastAsia="font78" w:cs="font78"/>
          <w:kern w:val="1"/>
          <w:lang w:eastAsia="ru-RU" w:bidi="ru-RU"/>
        </w:rPr>
        <w:t xml:space="preserve">Октябрьского  сельского поселения </w:t>
      </w:r>
    </w:p>
    <w:p w:rsidR="000E6350" w:rsidRPr="000E6350" w:rsidRDefault="000E6350" w:rsidP="000E6350">
      <w:pPr>
        <w:rPr>
          <w:rFonts w:eastAsia="font78" w:cs="font78"/>
          <w:kern w:val="1"/>
          <w:lang w:eastAsia="ru-RU" w:bidi="ru-RU"/>
        </w:rPr>
      </w:pPr>
    </w:p>
    <w:p w:rsidR="000E6350" w:rsidRPr="000E6350" w:rsidRDefault="000E6350" w:rsidP="000E6350">
      <w:pPr>
        <w:jc w:val="both"/>
        <w:rPr>
          <w:rFonts w:eastAsia="font78" w:cs="font78"/>
          <w:kern w:val="1"/>
          <w:lang w:eastAsia="ru-RU" w:bidi="ru-RU"/>
        </w:rPr>
      </w:pPr>
      <w:r w:rsidRPr="000E6350">
        <w:rPr>
          <w:rFonts w:eastAsia="font78" w:cs="font78"/>
          <w:kern w:val="1"/>
          <w:lang w:eastAsia="ru-RU" w:bidi="ru-RU"/>
        </w:rPr>
        <w:tab/>
      </w:r>
      <w:proofErr w:type="gramStart"/>
      <w:r w:rsidRPr="004B3597">
        <w:rPr>
          <w:rFonts w:eastAsia="font78" w:cs="font78"/>
          <w:kern w:val="1"/>
          <w:lang w:eastAsia="ru-RU" w:bidi="ru-RU"/>
        </w:rPr>
        <w:t xml:space="preserve">В соответствии со статьями 135 и 144 Трудового кодекса Российской Федерации, </w:t>
      </w:r>
      <w:r w:rsidR="00287858" w:rsidRPr="004B3597">
        <w:rPr>
          <w:rFonts w:eastAsia="font78" w:cs="font78"/>
          <w:kern w:val="1"/>
          <w:lang w:eastAsia="ru-RU" w:bidi="ru-RU"/>
        </w:rPr>
        <w:t>постановлением Главы Томского района (Главы</w:t>
      </w:r>
      <w:r w:rsidR="005C49FB">
        <w:rPr>
          <w:rFonts w:eastAsia="font78" w:cs="font78"/>
          <w:kern w:val="1"/>
          <w:lang w:eastAsia="ru-RU" w:bidi="ru-RU"/>
        </w:rPr>
        <w:t xml:space="preserve"> Администрации) от 20.11.2008 №</w:t>
      </w:r>
      <w:r w:rsidR="00287858" w:rsidRPr="004B3597">
        <w:rPr>
          <w:rFonts w:eastAsia="font78" w:cs="font78"/>
          <w:kern w:val="1"/>
          <w:lang w:eastAsia="ru-RU" w:bidi="ru-RU"/>
        </w:rPr>
        <w:t xml:space="preserve">316 «О новых системах оплаты труда работников муниципальных учреждений муниципального образования «Томский район» </w:t>
      </w:r>
      <w:r w:rsidR="004B3597" w:rsidRPr="004B3597">
        <w:rPr>
          <w:rFonts w:eastAsia="font78" w:cs="font78"/>
          <w:kern w:val="1"/>
          <w:lang w:eastAsia="ru-RU" w:bidi="ru-RU"/>
        </w:rPr>
        <w:t>(в последующих редакциях)</w:t>
      </w:r>
      <w:r w:rsidR="00287858" w:rsidRPr="004B3597">
        <w:rPr>
          <w:rFonts w:eastAsia="font78" w:cs="font78"/>
          <w:kern w:val="1"/>
          <w:lang w:eastAsia="ru-RU" w:bidi="ru-RU"/>
        </w:rPr>
        <w:t>, постановлением Главы Томского района (Главы Администрации) от 1</w:t>
      </w:r>
      <w:r w:rsidR="005C49FB">
        <w:rPr>
          <w:rFonts w:eastAsia="font78" w:cs="font78"/>
          <w:kern w:val="1"/>
          <w:lang w:eastAsia="ru-RU" w:bidi="ru-RU"/>
        </w:rPr>
        <w:t>5.10.2009 №</w:t>
      </w:r>
      <w:r w:rsidR="00287858" w:rsidRPr="004B3597">
        <w:rPr>
          <w:rFonts w:eastAsia="font78" w:cs="font78"/>
          <w:kern w:val="1"/>
          <w:lang w:eastAsia="ru-RU" w:bidi="ru-RU"/>
        </w:rPr>
        <w:t>228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w:t>
      </w:r>
      <w:proofErr w:type="gramEnd"/>
      <w:r w:rsidR="00287858" w:rsidRPr="004B3597">
        <w:rPr>
          <w:rFonts w:eastAsia="font78" w:cs="font78"/>
          <w:kern w:val="1"/>
          <w:lang w:eastAsia="ru-RU" w:bidi="ru-RU"/>
        </w:rPr>
        <w:t xml:space="preserve"> и общеотраслевым профессиям рабочих муниципальных учреждений Томского района» (в последующих редакциях)</w:t>
      </w:r>
    </w:p>
    <w:p w:rsidR="000E6350" w:rsidRPr="000E6350" w:rsidRDefault="000E6350" w:rsidP="000E6350">
      <w:pPr>
        <w:rPr>
          <w:rFonts w:eastAsia="font78" w:cs="font78"/>
          <w:kern w:val="1"/>
          <w:lang w:eastAsia="ru-RU" w:bidi="ru-RU"/>
        </w:rPr>
      </w:pPr>
    </w:p>
    <w:p w:rsidR="000E6350" w:rsidRPr="000E6350" w:rsidRDefault="000E6350" w:rsidP="000E6350">
      <w:pPr>
        <w:rPr>
          <w:rFonts w:eastAsia="font78" w:cs="font78"/>
          <w:b/>
          <w:bCs/>
          <w:kern w:val="1"/>
          <w:lang w:eastAsia="ru-RU" w:bidi="ru-RU"/>
        </w:rPr>
      </w:pPr>
      <w:r w:rsidRPr="000E6350">
        <w:rPr>
          <w:rFonts w:eastAsia="font78" w:cs="font78"/>
          <w:b/>
          <w:bCs/>
          <w:kern w:val="1"/>
          <w:lang w:eastAsia="ru-RU" w:bidi="ru-RU"/>
        </w:rPr>
        <w:t>ПОСТАНОВЛЯЮ:</w:t>
      </w:r>
    </w:p>
    <w:p w:rsidR="000E6350" w:rsidRPr="000E6350" w:rsidRDefault="000E6350" w:rsidP="000E6350">
      <w:pPr>
        <w:ind w:firstLine="851"/>
        <w:jc w:val="both"/>
        <w:rPr>
          <w:rFonts w:eastAsia="font78" w:cs="font78"/>
          <w:kern w:val="1"/>
          <w:lang w:eastAsia="ru-RU" w:bidi="ru-RU"/>
        </w:rPr>
      </w:pPr>
      <w:r w:rsidRPr="000E6350">
        <w:rPr>
          <w:rFonts w:eastAsia="font78" w:cs="font78"/>
          <w:kern w:val="1"/>
          <w:lang w:eastAsia="ru-RU" w:bidi="ru-RU"/>
        </w:rPr>
        <w:t xml:space="preserve">1. Утвердить Положение об оплате труда работников, осуществляющих обеспечение деятельности Администрации </w:t>
      </w:r>
      <w:r w:rsidR="00C64965">
        <w:rPr>
          <w:rFonts w:eastAsia="font78" w:cs="font78"/>
          <w:kern w:val="1"/>
          <w:lang w:eastAsia="ru-RU" w:bidi="ru-RU"/>
        </w:rPr>
        <w:t>Октябрьского сельского поселения</w:t>
      </w:r>
      <w:r w:rsidRPr="000E6350">
        <w:rPr>
          <w:rFonts w:eastAsia="font78" w:cs="font78"/>
          <w:kern w:val="1"/>
          <w:lang w:eastAsia="ru-RU" w:bidi="ru-RU"/>
        </w:rPr>
        <w:t>, согласно приложению.</w:t>
      </w:r>
    </w:p>
    <w:p w:rsidR="000E6350" w:rsidRPr="000E6350" w:rsidRDefault="004B73CC" w:rsidP="000E6350">
      <w:pPr>
        <w:ind w:firstLine="851"/>
        <w:jc w:val="both"/>
        <w:rPr>
          <w:rFonts w:eastAsia="font78" w:cs="font78"/>
          <w:kern w:val="1"/>
          <w:lang w:eastAsia="ru-RU" w:bidi="ru-RU"/>
        </w:rPr>
      </w:pPr>
      <w:r>
        <w:rPr>
          <w:rFonts w:eastAsia="font78" w:cs="font78"/>
          <w:kern w:val="1"/>
          <w:lang w:eastAsia="ru-RU" w:bidi="ru-RU"/>
        </w:rPr>
        <w:t>2</w:t>
      </w:r>
      <w:r w:rsidR="000E6350" w:rsidRPr="000E6350">
        <w:rPr>
          <w:rFonts w:eastAsia="font78" w:cs="font78"/>
          <w:kern w:val="1"/>
          <w:lang w:eastAsia="ru-RU" w:bidi="ru-RU"/>
        </w:rPr>
        <w:t xml:space="preserve">. Настоящее постановление вступает в силу с 1 </w:t>
      </w:r>
      <w:r w:rsidR="0079680D">
        <w:rPr>
          <w:rFonts w:eastAsia="font78" w:cs="font78"/>
          <w:kern w:val="1"/>
          <w:lang w:eastAsia="ru-RU" w:bidi="ru-RU"/>
        </w:rPr>
        <w:t xml:space="preserve">февраля </w:t>
      </w:r>
      <w:r w:rsidR="000E6350" w:rsidRPr="000E6350">
        <w:rPr>
          <w:rFonts w:eastAsia="font78" w:cs="font78"/>
          <w:kern w:val="1"/>
          <w:lang w:eastAsia="ru-RU" w:bidi="ru-RU"/>
        </w:rPr>
        <w:t>201</w:t>
      </w:r>
      <w:r w:rsidR="0079680D">
        <w:rPr>
          <w:rFonts w:eastAsia="font78" w:cs="font78"/>
          <w:kern w:val="1"/>
          <w:lang w:eastAsia="ru-RU" w:bidi="ru-RU"/>
        </w:rPr>
        <w:t>7</w:t>
      </w:r>
      <w:r w:rsidR="000E6350" w:rsidRPr="000E6350">
        <w:rPr>
          <w:rFonts w:eastAsia="font78" w:cs="font78"/>
          <w:kern w:val="1"/>
          <w:lang w:eastAsia="ru-RU" w:bidi="ru-RU"/>
        </w:rPr>
        <w:t xml:space="preserve"> года.</w:t>
      </w:r>
    </w:p>
    <w:p w:rsidR="00907CC9" w:rsidRPr="00907CC9" w:rsidRDefault="00907CC9" w:rsidP="00907CC9">
      <w:pPr>
        <w:jc w:val="both"/>
      </w:pPr>
      <w:r w:rsidRPr="00907CC9">
        <w:rPr>
          <w:rFonts w:eastAsia="font78" w:cs="font78"/>
          <w:kern w:val="1"/>
          <w:lang w:eastAsia="ru-RU" w:bidi="ru-RU"/>
        </w:rPr>
        <w:t xml:space="preserve">              </w:t>
      </w:r>
      <w:r w:rsidR="004B73CC">
        <w:rPr>
          <w:rFonts w:eastAsia="font78" w:cs="font78"/>
          <w:kern w:val="1"/>
          <w:lang w:eastAsia="ru-RU" w:bidi="ru-RU"/>
        </w:rPr>
        <w:t>3</w:t>
      </w:r>
      <w:bookmarkStart w:id="0" w:name="_GoBack"/>
      <w:bookmarkEnd w:id="0"/>
      <w:r w:rsidR="000E6350" w:rsidRPr="00907CC9">
        <w:rPr>
          <w:rFonts w:eastAsia="font78" w:cs="font78"/>
          <w:kern w:val="1"/>
          <w:lang w:eastAsia="ru-RU" w:bidi="ru-RU"/>
        </w:rPr>
        <w:t xml:space="preserve">. </w:t>
      </w:r>
      <w:proofErr w:type="gramStart"/>
      <w:r w:rsidRPr="00907CC9">
        <w:t>Контроль за</w:t>
      </w:r>
      <w:proofErr w:type="gramEnd"/>
      <w:r w:rsidRPr="00907CC9">
        <w:t xml:space="preserve"> исполнением настоящего постановления возложить на ведущего специалиста по экономической политике и бюджетному финансированию Савинову И.И.</w:t>
      </w:r>
    </w:p>
    <w:p w:rsidR="00907CC9" w:rsidRPr="00907CC9" w:rsidRDefault="00907CC9" w:rsidP="00907CC9">
      <w:pPr>
        <w:pStyle w:val="ConsPlusNormal"/>
        <w:ind w:firstLine="540"/>
        <w:jc w:val="both"/>
        <w:rPr>
          <w:rFonts w:ascii="Times New Roman" w:hAnsi="Times New Roman"/>
          <w:sz w:val="24"/>
          <w:szCs w:val="24"/>
        </w:rPr>
      </w:pPr>
    </w:p>
    <w:p w:rsidR="000E6350" w:rsidRPr="000E6350" w:rsidRDefault="000E6350" w:rsidP="0079680D">
      <w:pPr>
        <w:ind w:firstLine="851"/>
        <w:jc w:val="both"/>
        <w:rPr>
          <w:rFonts w:eastAsia="font78" w:cs="font78"/>
          <w:kern w:val="1"/>
          <w:lang w:eastAsia="ru-RU" w:bidi="ru-RU"/>
        </w:rPr>
      </w:pPr>
    </w:p>
    <w:p w:rsidR="000E6350" w:rsidRDefault="000E6350" w:rsidP="000E6350">
      <w:pPr>
        <w:jc w:val="both"/>
        <w:rPr>
          <w:rFonts w:eastAsia="font78" w:cs="font78"/>
          <w:kern w:val="1"/>
          <w:lang w:eastAsia="ru-RU" w:bidi="ru-RU"/>
        </w:rPr>
      </w:pPr>
    </w:p>
    <w:p w:rsidR="00907CC9" w:rsidRDefault="00907CC9" w:rsidP="000E6350">
      <w:pPr>
        <w:jc w:val="both"/>
        <w:rPr>
          <w:rFonts w:eastAsia="font78" w:cs="font78"/>
          <w:kern w:val="1"/>
          <w:lang w:eastAsia="ru-RU" w:bidi="ru-RU"/>
        </w:rPr>
      </w:pPr>
    </w:p>
    <w:p w:rsidR="00907CC9" w:rsidRPr="000E6350" w:rsidRDefault="00907CC9" w:rsidP="000E6350">
      <w:pPr>
        <w:jc w:val="both"/>
        <w:rPr>
          <w:rFonts w:eastAsia="font78" w:cs="font78"/>
          <w:kern w:val="1"/>
          <w:lang w:eastAsia="ru-RU" w:bidi="ru-RU"/>
        </w:rPr>
      </w:pPr>
    </w:p>
    <w:p w:rsidR="00907CC9" w:rsidRDefault="000E6350" w:rsidP="000E6350">
      <w:pPr>
        <w:jc w:val="both"/>
        <w:rPr>
          <w:rFonts w:eastAsia="font78" w:cs="font78"/>
          <w:kern w:val="1"/>
          <w:lang w:eastAsia="ru-RU" w:bidi="ru-RU"/>
        </w:rPr>
      </w:pPr>
      <w:r w:rsidRPr="000E6350">
        <w:rPr>
          <w:rFonts w:eastAsia="font78" w:cs="font78"/>
          <w:kern w:val="1"/>
          <w:lang w:eastAsia="ru-RU" w:bidi="ru-RU"/>
        </w:rPr>
        <w:t xml:space="preserve">Глава </w:t>
      </w:r>
      <w:r w:rsidR="00907CC9">
        <w:rPr>
          <w:rFonts w:eastAsia="font78" w:cs="font78"/>
          <w:kern w:val="1"/>
          <w:lang w:eastAsia="ru-RU" w:bidi="ru-RU"/>
        </w:rPr>
        <w:t>поселения</w:t>
      </w:r>
    </w:p>
    <w:p w:rsidR="000E6350" w:rsidRPr="000E6350" w:rsidRDefault="00907CC9" w:rsidP="000E6350">
      <w:pPr>
        <w:jc w:val="both"/>
        <w:rPr>
          <w:rFonts w:eastAsia="font78" w:cs="font78"/>
          <w:kern w:val="1"/>
          <w:lang w:eastAsia="ru-RU" w:bidi="ru-RU"/>
        </w:rPr>
      </w:pPr>
      <w:r>
        <w:rPr>
          <w:rFonts w:eastAsia="font78" w:cs="font78"/>
          <w:kern w:val="1"/>
          <w:lang w:eastAsia="ru-RU" w:bidi="ru-RU"/>
        </w:rPr>
        <w:t>(Глава Администрации)                                                                              А.Н.Осипов</w:t>
      </w:r>
    </w:p>
    <w:p w:rsidR="004B3597" w:rsidRDefault="004B3597" w:rsidP="00102F42">
      <w:pPr>
        <w:widowControl w:val="0"/>
        <w:suppressAutoHyphens w:val="0"/>
        <w:rPr>
          <w:kern w:val="1"/>
          <w:sz w:val="20"/>
          <w:szCs w:val="20"/>
        </w:rPr>
      </w:pPr>
    </w:p>
    <w:p w:rsidR="00907CC9" w:rsidRDefault="00907CC9" w:rsidP="00102F42">
      <w:pPr>
        <w:widowControl w:val="0"/>
        <w:suppressAutoHyphens w:val="0"/>
        <w:rPr>
          <w:kern w:val="1"/>
          <w:sz w:val="20"/>
          <w:szCs w:val="20"/>
        </w:rPr>
      </w:pPr>
    </w:p>
    <w:p w:rsidR="00907CC9" w:rsidRDefault="00907CC9" w:rsidP="00102F42">
      <w:pPr>
        <w:widowControl w:val="0"/>
        <w:suppressAutoHyphens w:val="0"/>
        <w:rPr>
          <w:kern w:val="1"/>
          <w:sz w:val="20"/>
          <w:szCs w:val="20"/>
        </w:rPr>
      </w:pPr>
    </w:p>
    <w:p w:rsidR="00907CC9" w:rsidRDefault="00907CC9" w:rsidP="00102F42">
      <w:pPr>
        <w:widowControl w:val="0"/>
        <w:suppressAutoHyphens w:val="0"/>
        <w:rPr>
          <w:kern w:val="1"/>
          <w:sz w:val="20"/>
          <w:szCs w:val="20"/>
        </w:rPr>
      </w:pPr>
      <w:proofErr w:type="spellStart"/>
      <w:r>
        <w:rPr>
          <w:kern w:val="1"/>
          <w:sz w:val="20"/>
          <w:szCs w:val="20"/>
        </w:rPr>
        <w:t>Алиферова</w:t>
      </w:r>
      <w:proofErr w:type="spellEnd"/>
      <w:r>
        <w:rPr>
          <w:kern w:val="1"/>
          <w:sz w:val="20"/>
          <w:szCs w:val="20"/>
        </w:rPr>
        <w:t xml:space="preserve"> Е.С.</w:t>
      </w:r>
    </w:p>
    <w:p w:rsidR="00907CC9" w:rsidRDefault="00907CC9" w:rsidP="00102F42">
      <w:pPr>
        <w:widowControl w:val="0"/>
        <w:suppressAutoHyphens w:val="0"/>
        <w:rPr>
          <w:kern w:val="1"/>
          <w:sz w:val="20"/>
          <w:szCs w:val="20"/>
        </w:rPr>
      </w:pPr>
      <w:r>
        <w:rPr>
          <w:kern w:val="1"/>
          <w:sz w:val="20"/>
          <w:szCs w:val="20"/>
        </w:rPr>
        <w:t>925180</w:t>
      </w:r>
    </w:p>
    <w:p w:rsidR="00E634E1" w:rsidRDefault="00E634E1" w:rsidP="000E6350">
      <w:pPr>
        <w:pStyle w:val="ab"/>
        <w:pageBreakBefore/>
        <w:ind w:left="0"/>
        <w:jc w:val="right"/>
        <w:rPr>
          <w:b w:val="0"/>
          <w:bCs w:val="0"/>
          <w:sz w:val="22"/>
          <w:szCs w:val="22"/>
        </w:rPr>
      </w:pPr>
      <w:r>
        <w:rPr>
          <w:b w:val="0"/>
          <w:bCs w:val="0"/>
          <w:sz w:val="22"/>
          <w:szCs w:val="22"/>
        </w:rPr>
        <w:lastRenderedPageBreak/>
        <w:t>Приложение</w:t>
      </w:r>
    </w:p>
    <w:p w:rsidR="00E634E1" w:rsidRDefault="00E634E1">
      <w:pPr>
        <w:pStyle w:val="ab"/>
        <w:ind w:left="0"/>
        <w:jc w:val="right"/>
        <w:rPr>
          <w:b w:val="0"/>
          <w:bCs w:val="0"/>
          <w:sz w:val="22"/>
          <w:szCs w:val="22"/>
        </w:rPr>
      </w:pPr>
      <w:r>
        <w:rPr>
          <w:b w:val="0"/>
          <w:bCs w:val="0"/>
          <w:sz w:val="22"/>
          <w:szCs w:val="22"/>
        </w:rPr>
        <w:t xml:space="preserve">к постановлению Администрации </w:t>
      </w:r>
    </w:p>
    <w:p w:rsidR="00E634E1" w:rsidRDefault="00907CC9">
      <w:pPr>
        <w:pStyle w:val="ab"/>
        <w:ind w:left="0"/>
        <w:jc w:val="right"/>
        <w:rPr>
          <w:b w:val="0"/>
          <w:bCs w:val="0"/>
          <w:sz w:val="22"/>
          <w:szCs w:val="22"/>
        </w:rPr>
      </w:pPr>
      <w:r>
        <w:rPr>
          <w:b w:val="0"/>
          <w:bCs w:val="0"/>
          <w:sz w:val="22"/>
          <w:szCs w:val="22"/>
        </w:rPr>
        <w:t>Октябрьского сельского поселения</w:t>
      </w:r>
    </w:p>
    <w:p w:rsidR="00E634E1" w:rsidRDefault="00102F42">
      <w:pPr>
        <w:pStyle w:val="ab"/>
        <w:ind w:left="0"/>
        <w:jc w:val="right"/>
        <w:rPr>
          <w:b w:val="0"/>
          <w:bCs w:val="0"/>
          <w:sz w:val="22"/>
          <w:szCs w:val="22"/>
        </w:rPr>
      </w:pPr>
      <w:r>
        <w:rPr>
          <w:b w:val="0"/>
          <w:bCs w:val="0"/>
          <w:sz w:val="22"/>
          <w:szCs w:val="22"/>
        </w:rPr>
        <w:t>от «</w:t>
      </w:r>
      <w:r w:rsidR="00D74821">
        <w:rPr>
          <w:b w:val="0"/>
          <w:bCs w:val="0"/>
          <w:sz w:val="22"/>
          <w:szCs w:val="22"/>
        </w:rPr>
        <w:t>29</w:t>
      </w:r>
      <w:r>
        <w:rPr>
          <w:b w:val="0"/>
          <w:bCs w:val="0"/>
          <w:sz w:val="22"/>
          <w:szCs w:val="22"/>
        </w:rPr>
        <w:t>»_</w:t>
      </w:r>
      <w:r w:rsidR="00D74821">
        <w:rPr>
          <w:b w:val="0"/>
          <w:bCs w:val="0"/>
          <w:sz w:val="22"/>
          <w:szCs w:val="22"/>
        </w:rPr>
        <w:t>04_2017</w:t>
      </w:r>
      <w:r>
        <w:rPr>
          <w:b w:val="0"/>
          <w:bCs w:val="0"/>
          <w:sz w:val="22"/>
          <w:szCs w:val="22"/>
        </w:rPr>
        <w:t xml:space="preserve">г. </w:t>
      </w:r>
      <w:r w:rsidR="00E634E1">
        <w:rPr>
          <w:b w:val="0"/>
          <w:bCs w:val="0"/>
          <w:sz w:val="22"/>
          <w:szCs w:val="22"/>
        </w:rPr>
        <w:t xml:space="preserve">№ </w:t>
      </w:r>
      <w:r w:rsidR="00D74821">
        <w:rPr>
          <w:b w:val="0"/>
          <w:bCs w:val="0"/>
          <w:sz w:val="22"/>
          <w:szCs w:val="22"/>
        </w:rPr>
        <w:t>29</w:t>
      </w:r>
    </w:p>
    <w:p w:rsidR="00E634E1" w:rsidRDefault="00E634E1">
      <w:pPr>
        <w:pStyle w:val="ab"/>
        <w:ind w:left="0"/>
        <w:jc w:val="right"/>
        <w:rPr>
          <w:sz w:val="22"/>
          <w:szCs w:val="22"/>
        </w:rPr>
      </w:pPr>
    </w:p>
    <w:p w:rsidR="00E634E1" w:rsidRDefault="00E634E1" w:rsidP="00907CC9">
      <w:pPr>
        <w:pStyle w:val="ab"/>
        <w:ind w:left="0"/>
        <w:rPr>
          <w:sz w:val="24"/>
        </w:rPr>
      </w:pPr>
      <w:r>
        <w:rPr>
          <w:sz w:val="24"/>
        </w:rPr>
        <w:t>Положение об оплате труда работников, осуществл</w:t>
      </w:r>
      <w:r w:rsidR="00D175C7">
        <w:rPr>
          <w:sz w:val="24"/>
        </w:rPr>
        <w:t xml:space="preserve">яющих обеспечение деятельности </w:t>
      </w:r>
      <w:r>
        <w:rPr>
          <w:sz w:val="24"/>
        </w:rPr>
        <w:t xml:space="preserve">Администрации </w:t>
      </w:r>
      <w:r w:rsidR="00907CC9">
        <w:rPr>
          <w:sz w:val="24"/>
        </w:rPr>
        <w:t xml:space="preserve">Октябрьского сельского поселения </w:t>
      </w:r>
      <w:r>
        <w:rPr>
          <w:sz w:val="24"/>
        </w:rPr>
        <w:t xml:space="preserve"> </w:t>
      </w:r>
    </w:p>
    <w:p w:rsidR="00907CC9" w:rsidRDefault="00907CC9" w:rsidP="00907CC9">
      <w:pPr>
        <w:pStyle w:val="ab"/>
        <w:ind w:left="0"/>
        <w:rPr>
          <w:sz w:val="24"/>
        </w:rPr>
      </w:pPr>
    </w:p>
    <w:p w:rsidR="00E634E1" w:rsidRDefault="00E634E1">
      <w:pPr>
        <w:jc w:val="center"/>
        <w:rPr>
          <w:b/>
          <w:bCs/>
        </w:rPr>
      </w:pPr>
      <w:r>
        <w:rPr>
          <w:b/>
          <w:bCs/>
        </w:rPr>
        <w:t>1. Общие Положения</w:t>
      </w:r>
    </w:p>
    <w:p w:rsidR="00E634E1" w:rsidRDefault="00E634E1">
      <w:pPr>
        <w:jc w:val="both"/>
      </w:pPr>
    </w:p>
    <w:p w:rsidR="00A74A3F" w:rsidRDefault="00A74A3F" w:rsidP="00A74A3F">
      <w:pPr>
        <w:numPr>
          <w:ilvl w:val="1"/>
          <w:numId w:val="3"/>
        </w:numPr>
        <w:suppressAutoHyphens w:val="0"/>
        <w:autoSpaceDE w:val="0"/>
        <w:autoSpaceDN w:val="0"/>
        <w:adjustRightInd w:val="0"/>
        <w:ind w:left="0" w:firstLine="567"/>
        <w:jc w:val="both"/>
        <w:rPr>
          <w:lang w:eastAsia="ru-RU"/>
        </w:rPr>
      </w:pPr>
      <w:r>
        <w:rPr>
          <w:lang w:eastAsia="ru-RU"/>
        </w:rPr>
        <w:t xml:space="preserve">Положение </w:t>
      </w:r>
      <w:proofErr w:type="gramStart"/>
      <w:r>
        <w:rPr>
          <w:lang w:eastAsia="ru-RU"/>
        </w:rPr>
        <w:t>устанавливает общие условия</w:t>
      </w:r>
      <w:proofErr w:type="gramEnd"/>
      <w:r>
        <w:rPr>
          <w:lang w:eastAsia="ru-RU"/>
        </w:rPr>
        <w:t xml:space="preserve"> и размеры оплаты труда работников, включая размеры должностных окладов, выплат компенсационного</w:t>
      </w:r>
      <w:r w:rsidR="00754CF4">
        <w:rPr>
          <w:lang w:eastAsia="ru-RU"/>
        </w:rPr>
        <w:t xml:space="preserve"> и стимулирующего характера, </w:t>
      </w:r>
      <w:r>
        <w:rPr>
          <w:lang w:eastAsia="ru-RU"/>
        </w:rPr>
        <w:t>выплат</w:t>
      </w:r>
      <w:r w:rsidR="00E60F47">
        <w:rPr>
          <w:lang w:eastAsia="ru-RU"/>
        </w:rPr>
        <w:t xml:space="preserve"> </w:t>
      </w:r>
      <w:r w:rsidR="00754CF4">
        <w:rPr>
          <w:lang w:eastAsia="ru-RU"/>
        </w:rPr>
        <w:t xml:space="preserve">единовременного характера </w:t>
      </w:r>
      <w:r w:rsidR="007C7B90">
        <w:rPr>
          <w:lang w:eastAsia="ru-RU"/>
        </w:rPr>
        <w:t>и материальной помощи в пределах фонда оплаты труда</w:t>
      </w:r>
      <w:r>
        <w:rPr>
          <w:lang w:eastAsia="ru-RU"/>
        </w:rPr>
        <w:t>.</w:t>
      </w:r>
    </w:p>
    <w:p w:rsidR="00A74A3F" w:rsidRDefault="00A74A3F" w:rsidP="00A74A3F">
      <w:pPr>
        <w:numPr>
          <w:ilvl w:val="1"/>
          <w:numId w:val="3"/>
        </w:numPr>
        <w:suppressAutoHyphens w:val="0"/>
        <w:autoSpaceDE w:val="0"/>
        <w:autoSpaceDN w:val="0"/>
        <w:adjustRightInd w:val="0"/>
        <w:ind w:left="0" w:firstLine="567"/>
        <w:jc w:val="both"/>
        <w:rPr>
          <w:lang w:eastAsia="ru-RU"/>
        </w:rPr>
      </w:pPr>
      <w:r>
        <w:t xml:space="preserve">Настоящее Положение распространяется на работников Администрации </w:t>
      </w:r>
      <w:r w:rsidR="00907CC9">
        <w:t>Октябрьского сельского поселения</w:t>
      </w:r>
      <w:r>
        <w:t xml:space="preserve">,  занимающих должности, не отнесенные </w:t>
      </w:r>
      <w:r w:rsidRPr="00785077">
        <w:t>к</w:t>
      </w:r>
      <w:r w:rsidR="007C42F4" w:rsidRPr="00785077">
        <w:t xml:space="preserve"> должностям муниципальной службы</w:t>
      </w:r>
      <w:r>
        <w:t xml:space="preserve">, и работников, осуществляющих техническое обеспечение деятельности Администрации </w:t>
      </w:r>
      <w:r w:rsidR="00907CC9">
        <w:t>Октябрьского сельского поселения</w:t>
      </w:r>
      <w:r>
        <w:t>.</w:t>
      </w:r>
    </w:p>
    <w:p w:rsidR="00425A8F" w:rsidRDefault="007C7B90" w:rsidP="00425A8F">
      <w:pPr>
        <w:tabs>
          <w:tab w:val="left" w:pos="0"/>
        </w:tabs>
        <w:ind w:firstLine="567"/>
        <w:jc w:val="both"/>
      </w:pPr>
      <w:r>
        <w:t>1.3</w:t>
      </w:r>
      <w:r w:rsidR="00425A8F">
        <w:t>. </w:t>
      </w:r>
      <w:r w:rsidR="00A33A02">
        <w:t xml:space="preserve"> </w:t>
      </w:r>
      <w:r>
        <w:t>К работникам, указанным в п. 1.2.</w:t>
      </w:r>
      <w:r w:rsidR="00425A8F">
        <w:t xml:space="preserve"> настоящего Положения, относятся:</w:t>
      </w:r>
    </w:p>
    <w:p w:rsidR="00425A8F" w:rsidRDefault="007C7B90" w:rsidP="00425A8F">
      <w:pPr>
        <w:tabs>
          <w:tab w:val="left" w:pos="0"/>
          <w:tab w:val="left" w:pos="1080"/>
        </w:tabs>
        <w:ind w:firstLine="567"/>
        <w:jc w:val="both"/>
      </w:pPr>
      <w:r>
        <w:t>1.3</w:t>
      </w:r>
      <w:r w:rsidR="00425A8F">
        <w:t xml:space="preserve">.1. работники, осуществляющие техническое обеспечение деятельности Администрации </w:t>
      </w:r>
      <w:r w:rsidR="00907CC9">
        <w:t>Октябрьского сельского поселения</w:t>
      </w:r>
      <w:r w:rsidR="00425A8F">
        <w:t xml:space="preserve"> (далее</w:t>
      </w:r>
      <w:r w:rsidR="00D175C7">
        <w:t xml:space="preserve"> </w:t>
      </w:r>
      <w:r w:rsidR="00425A8F">
        <w:t>– работники, осуществляющие техническое обеспечение);</w:t>
      </w:r>
    </w:p>
    <w:p w:rsidR="00425A8F" w:rsidRDefault="007C7B90" w:rsidP="00425A8F">
      <w:pPr>
        <w:tabs>
          <w:tab w:val="left" w:pos="0"/>
          <w:tab w:val="left" w:pos="1080"/>
        </w:tabs>
        <w:ind w:firstLine="567"/>
        <w:jc w:val="both"/>
      </w:pPr>
      <w:r>
        <w:t>1.3</w:t>
      </w:r>
      <w:r w:rsidR="00425A8F">
        <w:t>.2. работники бухгалтери</w:t>
      </w:r>
      <w:r w:rsidR="00907CC9">
        <w:t>и</w:t>
      </w:r>
      <w:r w:rsidR="00425A8F">
        <w:t xml:space="preserve"> Администрации </w:t>
      </w:r>
      <w:r w:rsidR="00907CC9">
        <w:t xml:space="preserve">Октябрьского сельского поселения  </w:t>
      </w:r>
      <w:r w:rsidR="00425A8F">
        <w:t>(</w:t>
      </w:r>
      <w:r w:rsidR="00D175C7">
        <w:t xml:space="preserve">далее - </w:t>
      </w:r>
      <w:r w:rsidR="00425A8F">
        <w:t>работники бухгалтери</w:t>
      </w:r>
      <w:r w:rsidR="00907CC9">
        <w:t>и</w:t>
      </w:r>
      <w:r w:rsidR="00425A8F">
        <w:t>);</w:t>
      </w:r>
    </w:p>
    <w:p w:rsidR="00425A8F" w:rsidRDefault="007C7B90" w:rsidP="00425A8F">
      <w:pPr>
        <w:tabs>
          <w:tab w:val="left" w:pos="0"/>
          <w:tab w:val="left" w:pos="1080"/>
        </w:tabs>
        <w:ind w:firstLine="567"/>
        <w:jc w:val="both"/>
      </w:pPr>
      <w:r>
        <w:t>1.3</w:t>
      </w:r>
      <w:r w:rsidR="00425A8F">
        <w:t>.</w:t>
      </w:r>
      <w:r w:rsidR="00907CC9">
        <w:t>3</w:t>
      </w:r>
      <w:r w:rsidR="00425A8F">
        <w:t>. водител</w:t>
      </w:r>
      <w:r w:rsidR="00907CC9">
        <w:t>ь</w:t>
      </w:r>
      <w:r w:rsidR="00425A8F">
        <w:t>;</w:t>
      </w:r>
    </w:p>
    <w:p w:rsidR="00425A8F" w:rsidRDefault="007C7B90" w:rsidP="00425A8F">
      <w:pPr>
        <w:tabs>
          <w:tab w:val="left" w:pos="0"/>
          <w:tab w:val="left" w:pos="1080"/>
        </w:tabs>
        <w:ind w:firstLine="567"/>
        <w:jc w:val="both"/>
      </w:pPr>
      <w:r>
        <w:t>1.3</w:t>
      </w:r>
      <w:r w:rsidR="00425A8F">
        <w:t>.</w:t>
      </w:r>
      <w:r w:rsidR="00907CC9">
        <w:t>4</w:t>
      </w:r>
      <w:r w:rsidR="00425A8F">
        <w:t>. рабочие.</w:t>
      </w:r>
    </w:p>
    <w:p w:rsidR="007C7B90" w:rsidRDefault="007C7B90" w:rsidP="007C7B90">
      <w:pPr>
        <w:ind w:firstLine="567"/>
        <w:jc w:val="both"/>
      </w:pPr>
      <w:r>
        <w:t>1.4. Заработная плата работника формируется из должностного оклада, выплат компенсационного и стимулирующего характера. Данные выплаты осуществляются за счет бюджетных ассигнований на оплату труда работников.</w:t>
      </w:r>
    </w:p>
    <w:p w:rsidR="00E634E1" w:rsidRDefault="007C7B90" w:rsidP="007C7B90">
      <w:pPr>
        <w:autoSpaceDE w:val="0"/>
        <w:ind w:firstLine="567"/>
        <w:jc w:val="both"/>
      </w:pPr>
      <w:r>
        <w:t>1.5.</w:t>
      </w:r>
      <w:r w:rsidRPr="00681D5A">
        <w:t xml:space="preserve"> </w:t>
      </w:r>
      <w:r>
        <w:t xml:space="preserve">Районный коэффициент начисляется на все виды выплат, входящих </w:t>
      </w:r>
      <w:r w:rsidR="00E60F47">
        <w:t>в состав оплаты труда работника</w:t>
      </w:r>
      <w:r>
        <w:t xml:space="preserve"> с учетом выплат компенсационного и стимулирующего характера</w:t>
      </w:r>
      <w:r w:rsidR="00E60F47">
        <w:t>,</w:t>
      </w:r>
      <w:r w:rsidR="006D2059">
        <w:t xml:space="preserve"> за исключением материальной помощи</w:t>
      </w:r>
      <w:r w:rsidR="00754CF4">
        <w:t xml:space="preserve"> и выплат единовременного характера.</w:t>
      </w:r>
    </w:p>
    <w:p w:rsidR="00D01E2F" w:rsidRDefault="00D01E2F" w:rsidP="00681D5A">
      <w:pPr>
        <w:ind w:firstLine="855"/>
        <w:jc w:val="center"/>
        <w:rPr>
          <w:b/>
          <w:bCs/>
        </w:rPr>
      </w:pPr>
    </w:p>
    <w:p w:rsidR="00E634E1" w:rsidRDefault="00E634E1" w:rsidP="00681D5A">
      <w:pPr>
        <w:ind w:firstLine="855"/>
        <w:jc w:val="center"/>
        <w:rPr>
          <w:b/>
          <w:bCs/>
        </w:rPr>
      </w:pPr>
      <w:r>
        <w:rPr>
          <w:b/>
          <w:bCs/>
        </w:rPr>
        <w:t>2. </w:t>
      </w:r>
      <w:r w:rsidR="006D2059">
        <w:rPr>
          <w:b/>
          <w:bCs/>
        </w:rPr>
        <w:t>Должностные оклады</w:t>
      </w:r>
    </w:p>
    <w:p w:rsidR="00E634E1" w:rsidRDefault="00E634E1">
      <w:pPr>
        <w:autoSpaceDE w:val="0"/>
        <w:ind w:firstLine="855"/>
        <w:jc w:val="both"/>
        <w:rPr>
          <w:rFonts w:cs="Arial"/>
        </w:rPr>
      </w:pPr>
    </w:p>
    <w:p w:rsidR="00633ACB" w:rsidRDefault="00633ACB" w:rsidP="00785D22">
      <w:pPr>
        <w:ind w:firstLine="567"/>
        <w:jc w:val="both"/>
      </w:pPr>
      <w:r>
        <w:t xml:space="preserve">2.1. </w:t>
      </w:r>
      <w:proofErr w:type="gramStart"/>
      <w:r>
        <w:t xml:space="preserve">Должностные оклады работников устанавливаются </w:t>
      </w:r>
      <w:r w:rsidR="00287858">
        <w:t xml:space="preserve">в соответствии с </w:t>
      </w:r>
      <w:r w:rsidR="00287858" w:rsidRPr="00287858">
        <w:t>постановлением Главы Томского района (Главы</w:t>
      </w:r>
      <w:r w:rsidR="005C49FB">
        <w:t xml:space="preserve"> Администрации) от 15.10.2009 №</w:t>
      </w:r>
      <w:r w:rsidR="00287858" w:rsidRPr="00287858">
        <w:t>228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Томского района» (в последующих редакциях)</w:t>
      </w:r>
      <w:r w:rsidR="00287858">
        <w:t xml:space="preserve"> </w:t>
      </w:r>
      <w:r>
        <w:t xml:space="preserve">на основе отнесения занимаемых ими должностей к профессиональным квалификационным группам в соответствии с </w:t>
      </w:r>
      <w:r w:rsidR="00287858" w:rsidRPr="00287858">
        <w:t>приказами Министерства здравоохранения и</w:t>
      </w:r>
      <w:proofErr w:type="gramEnd"/>
      <w:r w:rsidR="00287858" w:rsidRPr="00287858">
        <w:t xml:space="preserve"> социального развития Росси</w:t>
      </w:r>
      <w:r w:rsidR="005C49FB">
        <w:t>йской Федерации от 29.05.2008 №</w:t>
      </w:r>
      <w:r w:rsidR="00287858" w:rsidRPr="00287858">
        <w:t>247н «Об утверждении профессиональных квалификационных групп общеотраслевых должностей руководителей, специалист</w:t>
      </w:r>
      <w:r w:rsidR="005C49FB">
        <w:t>ов и служащих», от 29.05.2008 №</w:t>
      </w:r>
      <w:r w:rsidR="00287858" w:rsidRPr="00287858">
        <w:t>248н «Об утверждении профессиональных квалификационных групп общеотраслевых проф</w:t>
      </w:r>
      <w:r w:rsidR="005C49FB">
        <w:t>ессий рабочих», от 05.05.2008 №</w:t>
      </w:r>
      <w:r w:rsidR="00287858" w:rsidRPr="00287858">
        <w:t>216н «Об утверждении профессиональных квалификационных групп должностей работников образования»</w:t>
      </w:r>
      <w:r w:rsidR="00FA6DBC" w:rsidRPr="00785077">
        <w:t>»</w:t>
      </w:r>
      <w:r w:rsidR="007C42F4">
        <w:t xml:space="preserve"> согласно приложению</w:t>
      </w:r>
      <w:r w:rsidR="00785077">
        <w:t xml:space="preserve"> 1</w:t>
      </w:r>
      <w:r w:rsidR="00506B6E">
        <w:t xml:space="preserve"> к настоящему Положению</w:t>
      </w:r>
      <w:r w:rsidR="007C42F4">
        <w:t>.</w:t>
      </w:r>
    </w:p>
    <w:p w:rsidR="00681D5A" w:rsidRDefault="00681D5A" w:rsidP="00681D5A">
      <w:pPr>
        <w:tabs>
          <w:tab w:val="left" w:pos="420"/>
        </w:tabs>
        <w:ind w:firstLine="855"/>
        <w:jc w:val="both"/>
      </w:pPr>
    </w:p>
    <w:p w:rsidR="00E634E1" w:rsidRDefault="007C7B90" w:rsidP="003567E2">
      <w:pPr>
        <w:numPr>
          <w:ilvl w:val="0"/>
          <w:numId w:val="4"/>
        </w:numPr>
        <w:jc w:val="center"/>
        <w:rPr>
          <w:b/>
          <w:bCs/>
        </w:rPr>
      </w:pPr>
      <w:r>
        <w:rPr>
          <w:b/>
          <w:bCs/>
        </w:rPr>
        <w:t>Компенсационные выплаты</w:t>
      </w:r>
    </w:p>
    <w:p w:rsidR="00E634E1" w:rsidRDefault="00E634E1" w:rsidP="00E01EE5">
      <w:pPr>
        <w:jc w:val="both"/>
      </w:pPr>
    </w:p>
    <w:p w:rsidR="00633ACB" w:rsidRDefault="00633ACB" w:rsidP="00FD1277">
      <w:pPr>
        <w:tabs>
          <w:tab w:val="left" w:pos="420"/>
        </w:tabs>
        <w:ind w:firstLine="851"/>
        <w:jc w:val="both"/>
      </w:pPr>
      <w:r>
        <w:t>3.1.</w:t>
      </w:r>
      <w:r w:rsidR="007C7B90" w:rsidRPr="007C7B90">
        <w:t xml:space="preserve"> </w:t>
      </w:r>
      <w:r w:rsidR="007C7B90">
        <w:t>К выплатам компенсационного характера относятся:</w:t>
      </w:r>
    </w:p>
    <w:p w:rsidR="00785D22" w:rsidRDefault="00785D22" w:rsidP="00FD1277">
      <w:pPr>
        <w:tabs>
          <w:tab w:val="left" w:pos="420"/>
        </w:tabs>
        <w:ind w:firstLine="851"/>
        <w:jc w:val="both"/>
      </w:pPr>
      <w:r>
        <w:t xml:space="preserve">- </w:t>
      </w:r>
      <w:r w:rsidR="00D93ED1">
        <w:t xml:space="preserve"> </w:t>
      </w:r>
      <w:r>
        <w:t>доплата за уборку</w:t>
      </w:r>
      <w:r w:rsidRPr="00785D22">
        <w:t xml:space="preserve"> </w:t>
      </w:r>
      <w:r>
        <w:t>туалетов и работу с дезинфицирующими средствами;</w:t>
      </w:r>
    </w:p>
    <w:p w:rsidR="00785D22" w:rsidRDefault="00D93ED1" w:rsidP="00FD1277">
      <w:pPr>
        <w:suppressAutoHyphens w:val="0"/>
        <w:autoSpaceDE w:val="0"/>
        <w:autoSpaceDN w:val="0"/>
        <w:adjustRightInd w:val="0"/>
        <w:ind w:firstLine="851"/>
        <w:jc w:val="both"/>
        <w:outlineLvl w:val="0"/>
        <w:rPr>
          <w:lang w:eastAsia="ru-RU"/>
        </w:rPr>
      </w:pPr>
      <w:r>
        <w:lastRenderedPageBreak/>
        <w:t xml:space="preserve">- </w:t>
      </w:r>
      <w:r w:rsidR="00785D22">
        <w:t xml:space="preserve">доплата за совмещение профессий (должностей), </w:t>
      </w:r>
      <w:r w:rsidR="00785D22">
        <w:rPr>
          <w:lang w:eastAsia="ru-RU"/>
        </w:rPr>
        <w:t>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85D22" w:rsidRDefault="00785D22" w:rsidP="00FD1277">
      <w:pPr>
        <w:suppressAutoHyphens w:val="0"/>
        <w:autoSpaceDE w:val="0"/>
        <w:autoSpaceDN w:val="0"/>
        <w:adjustRightInd w:val="0"/>
        <w:ind w:firstLine="851"/>
        <w:jc w:val="both"/>
        <w:outlineLvl w:val="0"/>
        <w:rPr>
          <w:lang w:eastAsia="ru-RU"/>
        </w:rPr>
      </w:pPr>
      <w:r>
        <w:rPr>
          <w:lang w:eastAsia="ru-RU"/>
        </w:rPr>
        <w:t xml:space="preserve">- </w:t>
      </w:r>
      <w:r w:rsidR="00456380">
        <w:rPr>
          <w:lang w:eastAsia="ru-RU"/>
        </w:rPr>
        <w:t xml:space="preserve"> </w:t>
      </w:r>
      <w:r>
        <w:rPr>
          <w:lang w:eastAsia="ru-RU"/>
        </w:rPr>
        <w:t>доплата за работу в ночное время;</w:t>
      </w:r>
    </w:p>
    <w:p w:rsidR="00785D22" w:rsidRDefault="00785D22" w:rsidP="00FD1277">
      <w:pPr>
        <w:suppressAutoHyphens w:val="0"/>
        <w:autoSpaceDE w:val="0"/>
        <w:autoSpaceDN w:val="0"/>
        <w:adjustRightInd w:val="0"/>
        <w:ind w:firstLine="851"/>
        <w:jc w:val="both"/>
        <w:outlineLvl w:val="0"/>
        <w:rPr>
          <w:lang w:eastAsia="ru-RU"/>
        </w:rPr>
      </w:pPr>
      <w:r>
        <w:rPr>
          <w:lang w:eastAsia="ru-RU"/>
        </w:rPr>
        <w:t xml:space="preserve">- </w:t>
      </w:r>
      <w:r w:rsidR="00456380">
        <w:rPr>
          <w:lang w:eastAsia="ru-RU"/>
        </w:rPr>
        <w:t xml:space="preserve"> </w:t>
      </w:r>
      <w:r>
        <w:rPr>
          <w:lang w:eastAsia="ru-RU"/>
        </w:rPr>
        <w:t>доплата за работу в выходные и нерабочие праздничные дни;</w:t>
      </w:r>
    </w:p>
    <w:p w:rsidR="00785D22" w:rsidRDefault="00456380" w:rsidP="00FD1277">
      <w:pPr>
        <w:suppressAutoHyphens w:val="0"/>
        <w:autoSpaceDE w:val="0"/>
        <w:autoSpaceDN w:val="0"/>
        <w:adjustRightInd w:val="0"/>
        <w:ind w:firstLine="851"/>
        <w:jc w:val="both"/>
        <w:outlineLvl w:val="0"/>
      </w:pPr>
      <w:r>
        <w:rPr>
          <w:lang w:eastAsia="ru-RU"/>
        </w:rPr>
        <w:t>-</w:t>
      </w:r>
      <w:r w:rsidRPr="00456380">
        <w:t xml:space="preserve"> </w:t>
      </w:r>
      <w:r>
        <w:t>ежемесячная процентная надбавка к должностному окладу за работу со сведениями, сост</w:t>
      </w:r>
      <w:r w:rsidR="00A71C71">
        <w:t>авляющими государственную тайну;</w:t>
      </w:r>
    </w:p>
    <w:p w:rsidR="00A71C71" w:rsidRDefault="00A71C71" w:rsidP="00FD1277">
      <w:pPr>
        <w:suppressAutoHyphens w:val="0"/>
        <w:autoSpaceDE w:val="0"/>
        <w:autoSpaceDN w:val="0"/>
        <w:adjustRightInd w:val="0"/>
        <w:ind w:firstLine="851"/>
        <w:jc w:val="both"/>
        <w:outlineLvl w:val="0"/>
        <w:rPr>
          <w:lang w:eastAsia="ru-RU"/>
        </w:rPr>
      </w:pPr>
      <w:r w:rsidRPr="00A71C71">
        <w:rPr>
          <w:lang w:eastAsia="ru-RU"/>
        </w:rPr>
        <w:t>- районный коэффициент</w:t>
      </w:r>
      <w:r>
        <w:rPr>
          <w:lang w:eastAsia="ru-RU"/>
        </w:rPr>
        <w:t>.</w:t>
      </w:r>
    </w:p>
    <w:p w:rsidR="002315B0" w:rsidRDefault="00F50463" w:rsidP="00FD1277">
      <w:pPr>
        <w:tabs>
          <w:tab w:val="left" w:pos="420"/>
        </w:tabs>
        <w:ind w:firstLine="851"/>
        <w:jc w:val="both"/>
      </w:pPr>
      <w:r>
        <w:t>3.</w:t>
      </w:r>
      <w:r w:rsidR="00593C7A">
        <w:t>2</w:t>
      </w:r>
      <w:r w:rsidR="00D93ED1">
        <w:t>.</w:t>
      </w:r>
      <w:r w:rsidR="00F22707">
        <w:t xml:space="preserve"> Уборщикам служебных помещений устанавливается доплата за уборку туалетов и работу с дезинфицирующими средствами в размере 1</w:t>
      </w:r>
      <w:r w:rsidR="00F809CA">
        <w:t>2</w:t>
      </w:r>
      <w:r w:rsidR="00F22707">
        <w:t>% должностного оклада</w:t>
      </w:r>
      <w:r w:rsidR="002315B0">
        <w:t>;</w:t>
      </w:r>
    </w:p>
    <w:p w:rsidR="00633ACB" w:rsidRDefault="00FA6DBC" w:rsidP="00C563C3">
      <w:pPr>
        <w:tabs>
          <w:tab w:val="left" w:pos="720"/>
        </w:tabs>
        <w:ind w:firstLine="855"/>
        <w:jc w:val="both"/>
      </w:pPr>
      <w:r>
        <w:t>3.</w:t>
      </w:r>
      <w:r w:rsidR="00F50463">
        <w:t>4</w:t>
      </w:r>
      <w:r w:rsidR="00D93ED1">
        <w:t>.</w:t>
      </w:r>
      <w:r>
        <w:t xml:space="preserve"> </w:t>
      </w:r>
      <w:r w:rsidR="00853E77">
        <w:t xml:space="preserve"> </w:t>
      </w:r>
      <w:proofErr w:type="gramStart"/>
      <w:r w:rsidR="00853E77">
        <w:t>Работникам,</w:t>
      </w:r>
      <w:r w:rsidR="00D93ED1">
        <w:t xml:space="preserve">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w:t>
      </w:r>
      <w:r w:rsidR="00483B74">
        <w:t>, расширение зон обслуживания, увеличение объема работы</w:t>
      </w:r>
      <w:r w:rsidR="00D93ED1">
        <w:t xml:space="preserve"> или исполнение обязанностей временно отсутствующего работника в пределах установленных средств</w:t>
      </w:r>
      <w:proofErr w:type="gramEnd"/>
      <w:r w:rsidR="00D93ED1">
        <w:t xml:space="preserve"> на оплату труда. </w:t>
      </w:r>
      <w:r w:rsidR="00C563C3">
        <w:rPr>
          <w:lang w:eastAsia="ru-RU"/>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483B74" w:rsidRDefault="00F50463" w:rsidP="00FD1277">
      <w:pPr>
        <w:suppressAutoHyphens w:val="0"/>
        <w:autoSpaceDE w:val="0"/>
        <w:autoSpaceDN w:val="0"/>
        <w:adjustRightInd w:val="0"/>
        <w:ind w:firstLine="851"/>
        <w:jc w:val="both"/>
        <w:rPr>
          <w:lang w:eastAsia="ru-RU"/>
        </w:rPr>
      </w:pPr>
      <w:r>
        <w:t>3.</w:t>
      </w:r>
      <w:r w:rsidR="00F809CA">
        <w:t>5</w:t>
      </w:r>
      <w:r>
        <w:t xml:space="preserve">. </w:t>
      </w:r>
      <w:r w:rsidR="00483B74">
        <w:rPr>
          <w:lang w:eastAsia="ru-RU"/>
        </w:rPr>
        <w:t>Ежемесячная процентная надбавка к должностному окладу за работу со сведениями, составляющими государственную тайну, устанавливается работникам при наличии допуска к сведениям, составляющим государственную тайну.</w:t>
      </w:r>
    </w:p>
    <w:p w:rsidR="00483B74" w:rsidRDefault="00483B74" w:rsidP="00FD1277">
      <w:pPr>
        <w:suppressAutoHyphens w:val="0"/>
        <w:autoSpaceDE w:val="0"/>
        <w:autoSpaceDN w:val="0"/>
        <w:adjustRightInd w:val="0"/>
        <w:ind w:firstLine="851"/>
        <w:jc w:val="both"/>
        <w:rPr>
          <w:lang w:eastAsia="ru-RU"/>
        </w:rPr>
      </w:pPr>
      <w:r>
        <w:rPr>
          <w:lang w:eastAsia="ru-RU"/>
        </w:rPr>
        <w:t>Размер ежемесячной процентной надбавки за работу со сведениями, составляющими государственную тайну, устанавливается в процентном отношении к должностному окладу в соответствии с действующим законодательством.</w:t>
      </w:r>
    </w:p>
    <w:p w:rsidR="00F50463" w:rsidRDefault="00483B74" w:rsidP="00F50463">
      <w:pPr>
        <w:tabs>
          <w:tab w:val="left" w:pos="420"/>
        </w:tabs>
        <w:ind w:firstLine="851"/>
        <w:jc w:val="both"/>
      </w:pPr>
      <w:r>
        <w:rPr>
          <w:lang w:eastAsia="ru-RU"/>
        </w:rPr>
        <w:t xml:space="preserve">Ежемесячная процентная надбавка к должностному окладу за работу со сведениями, составляющими государственную тайну, </w:t>
      </w:r>
      <w:proofErr w:type="gramStart"/>
      <w:r w:rsidR="00FD1277">
        <w:rPr>
          <w:lang w:eastAsia="ru-RU"/>
        </w:rPr>
        <w:t>работникам</w:t>
      </w:r>
      <w:r w:rsidR="00E60F47">
        <w:rPr>
          <w:lang w:eastAsia="ru-RU"/>
        </w:rPr>
        <w:t>,</w:t>
      </w:r>
      <w:r>
        <w:rPr>
          <w:lang w:eastAsia="ru-RU"/>
        </w:rPr>
        <w:t xml:space="preserve"> </w:t>
      </w:r>
      <w:r w:rsidR="00FD1277">
        <w:t>осуществ</w:t>
      </w:r>
      <w:r w:rsidR="00A33A02">
        <w:t>ляющим обеспечение деятельности</w:t>
      </w:r>
      <w:r w:rsidR="00FD1277">
        <w:t xml:space="preserve"> Администрации </w:t>
      </w:r>
      <w:r w:rsidR="00F809CA">
        <w:t xml:space="preserve">Октябрьского сельского поселения </w:t>
      </w:r>
      <w:r w:rsidR="00FD1277">
        <w:rPr>
          <w:lang w:eastAsia="ru-RU"/>
        </w:rPr>
        <w:t>устанавливается</w:t>
      </w:r>
      <w:proofErr w:type="gramEnd"/>
      <w:r w:rsidR="00FD1277">
        <w:rPr>
          <w:lang w:eastAsia="ru-RU"/>
        </w:rPr>
        <w:t xml:space="preserve"> </w:t>
      </w:r>
      <w:r>
        <w:rPr>
          <w:lang w:eastAsia="ru-RU"/>
        </w:rPr>
        <w:t xml:space="preserve">распоряжением Администрации </w:t>
      </w:r>
      <w:r w:rsidR="00F809CA">
        <w:rPr>
          <w:lang w:eastAsia="ru-RU"/>
        </w:rPr>
        <w:t>сельского поселения</w:t>
      </w:r>
      <w:r>
        <w:rPr>
          <w:lang w:eastAsia="ru-RU"/>
        </w:rPr>
        <w:t>.</w:t>
      </w:r>
      <w:r w:rsidR="00F50463" w:rsidRPr="00F50463">
        <w:t xml:space="preserve"> </w:t>
      </w:r>
    </w:p>
    <w:p w:rsidR="00483B74" w:rsidRDefault="00F50463" w:rsidP="00F50463">
      <w:pPr>
        <w:tabs>
          <w:tab w:val="left" w:pos="420"/>
        </w:tabs>
        <w:ind w:firstLine="851"/>
        <w:jc w:val="both"/>
      </w:pPr>
      <w:r>
        <w:t>3.</w:t>
      </w:r>
      <w:r w:rsidR="00F809CA">
        <w:t>6</w:t>
      </w:r>
      <w:r>
        <w:t>.</w:t>
      </w:r>
      <w:r w:rsidRPr="00456380">
        <w:t xml:space="preserve"> </w:t>
      </w:r>
      <w:r w:rsidR="002B1F27">
        <w:t>Решение об установлении доплат (надбавок)</w:t>
      </w:r>
      <w:r>
        <w:t xml:space="preserve"> к должностному окладу принимается работодателем персонально в отношении конкретного работника.</w:t>
      </w:r>
    </w:p>
    <w:p w:rsidR="00F50463" w:rsidRDefault="00F50463" w:rsidP="00F50463">
      <w:pPr>
        <w:tabs>
          <w:tab w:val="left" w:pos="420"/>
        </w:tabs>
        <w:ind w:firstLine="851"/>
        <w:jc w:val="both"/>
      </w:pPr>
      <w:r>
        <w:t>3.</w:t>
      </w:r>
      <w:r w:rsidR="00F809CA">
        <w:t>7</w:t>
      </w:r>
      <w:r>
        <w:t>. Доплаты компенсационного характера не образуют новый оклад и не учитываются при начислении иных стимулирующих и компенсационных выплат,</w:t>
      </w:r>
      <w:r w:rsidRPr="004B0340">
        <w:t xml:space="preserve"> за исключением начисления районного коэффициента к заработной плате.</w:t>
      </w:r>
    </w:p>
    <w:p w:rsidR="00633ACB" w:rsidRDefault="00633ACB" w:rsidP="00FD1277">
      <w:pPr>
        <w:tabs>
          <w:tab w:val="left" w:pos="420"/>
        </w:tabs>
        <w:ind w:firstLine="851"/>
        <w:jc w:val="both"/>
      </w:pPr>
    </w:p>
    <w:p w:rsidR="00FD1277" w:rsidRPr="00676FE7" w:rsidRDefault="00676FE7" w:rsidP="00676FE7">
      <w:pPr>
        <w:widowControl w:val="0"/>
        <w:numPr>
          <w:ilvl w:val="0"/>
          <w:numId w:val="4"/>
        </w:numPr>
        <w:suppressAutoHyphens w:val="0"/>
        <w:autoSpaceDE w:val="0"/>
        <w:autoSpaceDN w:val="0"/>
        <w:adjustRightInd w:val="0"/>
        <w:jc w:val="center"/>
        <w:rPr>
          <w:rFonts w:eastAsia="Calibri"/>
          <w:b/>
          <w:lang w:eastAsia="en-US"/>
        </w:rPr>
      </w:pPr>
      <w:r w:rsidRPr="00676FE7">
        <w:rPr>
          <w:rFonts w:eastAsia="Calibri"/>
          <w:b/>
          <w:lang w:eastAsia="en-US"/>
        </w:rPr>
        <w:t>Стимулирующие выплаты</w:t>
      </w:r>
    </w:p>
    <w:p w:rsidR="00FD1277" w:rsidRDefault="00FD1277" w:rsidP="000C02DA">
      <w:pPr>
        <w:widowControl w:val="0"/>
        <w:suppressAutoHyphens w:val="0"/>
        <w:autoSpaceDE w:val="0"/>
        <w:autoSpaceDN w:val="0"/>
        <w:adjustRightInd w:val="0"/>
        <w:ind w:firstLine="540"/>
        <w:jc w:val="both"/>
        <w:rPr>
          <w:rFonts w:eastAsia="Calibri"/>
          <w:lang w:eastAsia="en-US"/>
        </w:rPr>
      </w:pPr>
    </w:p>
    <w:p w:rsidR="000C02DA" w:rsidRPr="000C02DA" w:rsidRDefault="00F50463" w:rsidP="00F50463">
      <w:pPr>
        <w:widowControl w:val="0"/>
        <w:suppressAutoHyphens w:val="0"/>
        <w:autoSpaceDE w:val="0"/>
        <w:autoSpaceDN w:val="0"/>
        <w:adjustRightInd w:val="0"/>
        <w:ind w:firstLine="851"/>
        <w:jc w:val="both"/>
        <w:rPr>
          <w:rFonts w:eastAsia="Calibri"/>
          <w:lang w:eastAsia="en-US"/>
        </w:rPr>
      </w:pPr>
      <w:r>
        <w:rPr>
          <w:rFonts w:eastAsia="Calibri"/>
          <w:lang w:eastAsia="en-US"/>
        </w:rPr>
        <w:t>4.1</w:t>
      </w:r>
      <w:r w:rsidR="000C02DA" w:rsidRPr="000C02DA">
        <w:rPr>
          <w:rFonts w:eastAsia="Calibri"/>
          <w:lang w:eastAsia="en-US"/>
        </w:rPr>
        <w:t xml:space="preserve">. </w:t>
      </w:r>
      <w:r w:rsidR="00A13DD1">
        <w:rPr>
          <w:rFonts w:eastAsia="Calibri"/>
          <w:lang w:eastAsia="en-US"/>
        </w:rPr>
        <w:t xml:space="preserve"> </w:t>
      </w:r>
      <w:r w:rsidRPr="000C02DA">
        <w:rPr>
          <w:rFonts w:eastAsia="Calibri"/>
          <w:lang w:eastAsia="en-US"/>
        </w:rPr>
        <w:t>К выплатам стимулирующего характера относятся:</w:t>
      </w:r>
    </w:p>
    <w:p w:rsidR="00A13DD1" w:rsidRDefault="00F50463" w:rsidP="00F50463">
      <w:pPr>
        <w:widowControl w:val="0"/>
        <w:ind w:firstLine="851"/>
        <w:jc w:val="both"/>
        <w:rPr>
          <w:rFonts w:eastAsia="Calibri"/>
          <w:lang w:eastAsia="en-US"/>
        </w:rPr>
      </w:pPr>
      <w:r>
        <w:rPr>
          <w:rFonts w:eastAsia="Calibri"/>
          <w:lang w:eastAsia="en-US"/>
        </w:rPr>
        <w:t>- премия по итогам работы за месяц;</w:t>
      </w:r>
    </w:p>
    <w:p w:rsidR="009959A3" w:rsidRDefault="009959A3" w:rsidP="00F50463">
      <w:pPr>
        <w:widowControl w:val="0"/>
        <w:ind w:firstLine="851"/>
        <w:jc w:val="both"/>
        <w:rPr>
          <w:rFonts w:eastAsia="Calibri"/>
          <w:lang w:eastAsia="en-US"/>
        </w:rPr>
      </w:pPr>
      <w:r>
        <w:rPr>
          <w:rFonts w:eastAsia="Calibri"/>
          <w:lang w:eastAsia="en-US"/>
        </w:rPr>
        <w:t>- премия за выполнение особо важных и срочных работ;</w:t>
      </w:r>
    </w:p>
    <w:p w:rsidR="00F50463" w:rsidRDefault="00F50463" w:rsidP="00F50463">
      <w:pPr>
        <w:widowControl w:val="0"/>
        <w:suppressAutoHyphens w:val="0"/>
        <w:autoSpaceDE w:val="0"/>
        <w:autoSpaceDN w:val="0"/>
        <w:adjustRightInd w:val="0"/>
        <w:ind w:firstLine="851"/>
        <w:jc w:val="both"/>
        <w:rPr>
          <w:rFonts w:eastAsia="Calibri"/>
          <w:lang w:eastAsia="en-US"/>
        </w:rPr>
      </w:pPr>
      <w:r>
        <w:rPr>
          <w:rFonts w:eastAsia="Calibri"/>
          <w:lang w:eastAsia="en-US"/>
        </w:rPr>
        <w:t>- п</w:t>
      </w:r>
      <w:r w:rsidRPr="000C02DA">
        <w:rPr>
          <w:rFonts w:eastAsia="Calibri"/>
          <w:lang w:eastAsia="en-US"/>
        </w:rPr>
        <w:t>ерсональная надбавка</w:t>
      </w:r>
      <w:r>
        <w:rPr>
          <w:rFonts w:eastAsia="Calibri"/>
          <w:lang w:eastAsia="en-US"/>
        </w:rPr>
        <w:t xml:space="preserve"> стимулирующего характера;</w:t>
      </w:r>
    </w:p>
    <w:p w:rsidR="00F50463" w:rsidRDefault="00F50463" w:rsidP="00F50463">
      <w:pPr>
        <w:widowControl w:val="0"/>
        <w:suppressAutoHyphens w:val="0"/>
        <w:autoSpaceDE w:val="0"/>
        <w:autoSpaceDN w:val="0"/>
        <w:adjustRightInd w:val="0"/>
        <w:ind w:firstLine="851"/>
        <w:jc w:val="both"/>
        <w:rPr>
          <w:rFonts w:eastAsia="Calibri"/>
          <w:lang w:eastAsia="en-US"/>
        </w:rPr>
      </w:pPr>
      <w:r>
        <w:rPr>
          <w:rFonts w:eastAsia="Calibri"/>
          <w:lang w:eastAsia="en-US"/>
        </w:rPr>
        <w:t>- надбавка за стаж работы по специальности;</w:t>
      </w:r>
    </w:p>
    <w:p w:rsidR="00F50463" w:rsidRDefault="00F50463" w:rsidP="00C403FD">
      <w:pPr>
        <w:widowControl w:val="0"/>
        <w:suppressAutoHyphens w:val="0"/>
        <w:autoSpaceDE w:val="0"/>
        <w:autoSpaceDN w:val="0"/>
        <w:adjustRightInd w:val="0"/>
        <w:ind w:firstLine="851"/>
        <w:jc w:val="both"/>
        <w:rPr>
          <w:rFonts w:eastAsia="Calibri"/>
          <w:lang w:eastAsia="en-US"/>
        </w:rPr>
      </w:pPr>
      <w:r>
        <w:rPr>
          <w:rFonts w:eastAsia="Calibri"/>
          <w:lang w:eastAsia="en-US"/>
        </w:rPr>
        <w:t xml:space="preserve">- надбавка </w:t>
      </w:r>
      <w:r>
        <w:t>за классную квалификацию</w:t>
      </w:r>
      <w:r w:rsidR="002B1F27">
        <w:t xml:space="preserve"> (классность)</w:t>
      </w:r>
      <w:r w:rsidR="00025AEB">
        <w:t>.</w:t>
      </w:r>
    </w:p>
    <w:p w:rsidR="00C403FD" w:rsidRDefault="009959A3" w:rsidP="00F50463">
      <w:pPr>
        <w:widowControl w:val="0"/>
        <w:ind w:firstLine="851"/>
        <w:jc w:val="both"/>
      </w:pPr>
      <w:r>
        <w:t>4.2. Премии</w:t>
      </w:r>
      <w:r w:rsidR="00A13DD1">
        <w:t xml:space="preserve"> по итогам работы за месяц</w:t>
      </w:r>
      <w:r>
        <w:t>,</w:t>
      </w:r>
      <w:r w:rsidRPr="009959A3">
        <w:t xml:space="preserve"> за выполнение особо важных и срочных работ</w:t>
      </w:r>
      <w:r>
        <w:t xml:space="preserve"> работников устанавливаю</w:t>
      </w:r>
      <w:r w:rsidR="00A13DD1">
        <w:t xml:space="preserve">тся </w:t>
      </w:r>
      <w:r w:rsidR="00C403FD">
        <w:t xml:space="preserve">в соответствии с </w:t>
      </w:r>
      <w:r w:rsidRPr="009959A3">
        <w:t>Положение</w:t>
      </w:r>
      <w:r>
        <w:t>м</w:t>
      </w:r>
      <w:r w:rsidRPr="009959A3">
        <w:t xml:space="preserve"> о премировании работников, осуществляющих обеспечение деятельности Администрации </w:t>
      </w:r>
      <w:r w:rsidR="00F809CA">
        <w:t xml:space="preserve">поселения </w:t>
      </w:r>
      <w:r w:rsidRPr="009959A3">
        <w:t xml:space="preserve"> </w:t>
      </w:r>
      <w:r>
        <w:t>согласно приложению</w:t>
      </w:r>
      <w:r w:rsidR="00C403FD">
        <w:t xml:space="preserve"> 2 к настоящему Положению.</w:t>
      </w:r>
    </w:p>
    <w:p w:rsidR="001A149A" w:rsidRDefault="00C403FD" w:rsidP="00F50463">
      <w:pPr>
        <w:widowControl w:val="0"/>
        <w:suppressAutoHyphens w:val="0"/>
        <w:autoSpaceDE w:val="0"/>
        <w:autoSpaceDN w:val="0"/>
        <w:adjustRightInd w:val="0"/>
        <w:ind w:firstLine="851"/>
        <w:jc w:val="both"/>
        <w:rPr>
          <w:rFonts w:eastAsia="Calibri"/>
          <w:lang w:eastAsia="en-US"/>
        </w:rPr>
      </w:pPr>
      <w:r>
        <w:rPr>
          <w:rFonts w:eastAsia="Calibri"/>
          <w:lang w:eastAsia="en-US"/>
        </w:rPr>
        <w:t xml:space="preserve">4.3. </w:t>
      </w:r>
      <w:r w:rsidR="001A149A" w:rsidRPr="001A149A">
        <w:rPr>
          <w:rFonts w:eastAsia="Calibri"/>
          <w:lang w:eastAsia="en-US"/>
        </w:rPr>
        <w:t>Персональная надбавка стимулирующего характера устанавливается работнику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в пределах обеспечения финансовыми средствами. Ежемесячная персональная надбавка стимулирующего характера устанавливается на определенный период времени в течение календарного года. Основанием выплаты является распоряжение (приказ) представителя нанимателя (работодателя).</w:t>
      </w:r>
    </w:p>
    <w:p w:rsidR="000C02DA" w:rsidRDefault="00397E09" w:rsidP="00F50463">
      <w:pPr>
        <w:widowControl w:val="0"/>
        <w:suppressAutoHyphens w:val="0"/>
        <w:autoSpaceDE w:val="0"/>
        <w:autoSpaceDN w:val="0"/>
        <w:adjustRightInd w:val="0"/>
        <w:ind w:firstLine="851"/>
        <w:jc w:val="both"/>
      </w:pPr>
      <w:r w:rsidRPr="001A741A">
        <w:t>Работникам, осуществляющим техническое обеспечение, работникам бухгалтери</w:t>
      </w:r>
      <w:r w:rsidR="00F809CA">
        <w:t>и</w:t>
      </w:r>
      <w:r w:rsidRPr="001A741A">
        <w:t xml:space="preserve">, </w:t>
      </w:r>
      <w:r w:rsidRPr="001A741A">
        <w:lastRenderedPageBreak/>
        <w:t>ведущему экономисту, персональная надбавка</w:t>
      </w:r>
      <w:r w:rsidRPr="001A741A">
        <w:rPr>
          <w:rFonts w:eastAsia="Calibri"/>
          <w:lang w:eastAsia="en-US"/>
        </w:rPr>
        <w:t xml:space="preserve"> стимулирующего характера</w:t>
      </w:r>
      <w:r w:rsidRPr="001A741A">
        <w:t xml:space="preserve"> </w:t>
      </w:r>
      <w:r w:rsidR="004B0340" w:rsidRPr="001A741A">
        <w:t xml:space="preserve">может </w:t>
      </w:r>
      <w:r w:rsidRPr="001A741A">
        <w:rPr>
          <w:rFonts w:eastAsia="Calibri"/>
          <w:lang w:eastAsia="en-US"/>
        </w:rPr>
        <w:t>у</w:t>
      </w:r>
      <w:r w:rsidR="004B0340" w:rsidRPr="001A741A">
        <w:rPr>
          <w:rFonts w:eastAsia="Calibri"/>
          <w:lang w:eastAsia="en-US"/>
        </w:rPr>
        <w:t>станавлива</w:t>
      </w:r>
      <w:r w:rsidRPr="001A741A">
        <w:rPr>
          <w:rFonts w:eastAsia="Calibri"/>
          <w:lang w:eastAsia="en-US"/>
        </w:rPr>
        <w:t>т</w:t>
      </w:r>
      <w:r w:rsidR="004B0340" w:rsidRPr="001A741A">
        <w:rPr>
          <w:rFonts w:eastAsia="Calibri"/>
          <w:lang w:eastAsia="en-US"/>
        </w:rPr>
        <w:t>ь</w:t>
      </w:r>
      <w:r w:rsidRPr="001A741A">
        <w:rPr>
          <w:rFonts w:eastAsia="Calibri"/>
          <w:lang w:eastAsia="en-US"/>
        </w:rPr>
        <w:t>ся в размере до 5000 руб.</w:t>
      </w:r>
    </w:p>
    <w:p w:rsidR="001A149A" w:rsidRDefault="00397E09" w:rsidP="00F50463">
      <w:pPr>
        <w:widowControl w:val="0"/>
        <w:suppressAutoHyphens w:val="0"/>
        <w:autoSpaceDE w:val="0"/>
        <w:autoSpaceDN w:val="0"/>
        <w:adjustRightInd w:val="0"/>
        <w:ind w:firstLine="851"/>
        <w:jc w:val="both"/>
        <w:rPr>
          <w:rFonts w:eastAsia="Calibri"/>
          <w:lang w:eastAsia="en-US"/>
        </w:rPr>
      </w:pPr>
      <w:r>
        <w:rPr>
          <w:rFonts w:eastAsia="Calibri"/>
          <w:lang w:eastAsia="en-US"/>
        </w:rPr>
        <w:t xml:space="preserve">Водителям </w:t>
      </w:r>
      <w:r>
        <w:t>персональная надбавка</w:t>
      </w:r>
      <w:r w:rsidRPr="00397E09">
        <w:rPr>
          <w:rFonts w:eastAsia="Calibri"/>
          <w:lang w:eastAsia="en-US"/>
        </w:rPr>
        <w:t xml:space="preserve"> </w:t>
      </w:r>
      <w:r>
        <w:rPr>
          <w:rFonts w:eastAsia="Calibri"/>
          <w:lang w:eastAsia="en-US"/>
        </w:rPr>
        <w:t>стимулирующего характера</w:t>
      </w:r>
      <w:r w:rsidR="004B0340">
        <w:rPr>
          <w:rFonts w:eastAsia="Calibri"/>
          <w:lang w:eastAsia="en-US"/>
        </w:rPr>
        <w:t xml:space="preserve"> может</w:t>
      </w:r>
      <w:r>
        <w:t xml:space="preserve"> </w:t>
      </w:r>
      <w:r>
        <w:rPr>
          <w:rFonts w:eastAsia="Calibri"/>
          <w:lang w:eastAsia="en-US"/>
        </w:rPr>
        <w:t>у</w:t>
      </w:r>
      <w:r w:rsidR="004B0340">
        <w:rPr>
          <w:rFonts w:eastAsia="Calibri"/>
          <w:lang w:eastAsia="en-US"/>
        </w:rPr>
        <w:t>станавлива</w:t>
      </w:r>
      <w:r>
        <w:rPr>
          <w:rFonts w:eastAsia="Calibri"/>
          <w:lang w:eastAsia="en-US"/>
        </w:rPr>
        <w:t>т</w:t>
      </w:r>
      <w:r w:rsidR="004B0340">
        <w:rPr>
          <w:rFonts w:eastAsia="Calibri"/>
          <w:lang w:eastAsia="en-US"/>
        </w:rPr>
        <w:t>ь</w:t>
      </w:r>
      <w:r>
        <w:rPr>
          <w:rFonts w:eastAsia="Calibri"/>
          <w:lang w:eastAsia="en-US"/>
        </w:rPr>
        <w:t>ся в размере до 3000 руб.</w:t>
      </w:r>
    </w:p>
    <w:p w:rsidR="001A149A" w:rsidRDefault="001A149A" w:rsidP="00F50463">
      <w:pPr>
        <w:widowControl w:val="0"/>
        <w:suppressAutoHyphens w:val="0"/>
        <w:autoSpaceDE w:val="0"/>
        <w:autoSpaceDN w:val="0"/>
        <w:adjustRightInd w:val="0"/>
        <w:ind w:firstLine="851"/>
        <w:jc w:val="both"/>
      </w:pPr>
      <w:r>
        <w:t>Оклад и персональная надбавка стимулирующего характера не образуют новый оклад.</w:t>
      </w:r>
    </w:p>
    <w:p w:rsidR="00B758A0" w:rsidRDefault="001A149A" w:rsidP="00F50463">
      <w:pPr>
        <w:widowControl w:val="0"/>
        <w:suppressAutoHyphens w:val="0"/>
        <w:autoSpaceDE w:val="0"/>
        <w:autoSpaceDN w:val="0"/>
        <w:adjustRightInd w:val="0"/>
        <w:ind w:firstLine="851"/>
        <w:jc w:val="both"/>
      </w:pPr>
      <w:r>
        <w:t>Персональная надбавка стимулирующего характера не учитывается при начислении иных стимулирующих и компенсационных выплат, за исключением начисления районного коэффициента к заработной плате.</w:t>
      </w:r>
      <w:r w:rsidR="00B758A0" w:rsidRPr="00B758A0">
        <w:t xml:space="preserve"> </w:t>
      </w:r>
    </w:p>
    <w:p w:rsidR="00397E09" w:rsidRPr="00B6114A" w:rsidRDefault="00C403FD" w:rsidP="00F50463">
      <w:pPr>
        <w:widowControl w:val="0"/>
        <w:suppressAutoHyphens w:val="0"/>
        <w:autoSpaceDE w:val="0"/>
        <w:autoSpaceDN w:val="0"/>
        <w:adjustRightInd w:val="0"/>
        <w:ind w:firstLine="851"/>
        <w:jc w:val="both"/>
      </w:pPr>
      <w:r>
        <w:t>4.4.</w:t>
      </w:r>
      <w:r w:rsidR="00B758A0">
        <w:t xml:space="preserve"> Во</w:t>
      </w:r>
      <w:r w:rsidR="00A33A02">
        <w:t xml:space="preserve">дителям </w:t>
      </w:r>
      <w:r w:rsidR="00B758A0">
        <w:t xml:space="preserve">устанавливается надбавка за классную квалификацию от должностного оклада за </w:t>
      </w:r>
      <w:r w:rsidR="0002116E">
        <w:t>1 класс – 25%;</w:t>
      </w:r>
    </w:p>
    <w:p w:rsidR="00B6114A" w:rsidRDefault="00C403FD" w:rsidP="00F50463">
      <w:pPr>
        <w:tabs>
          <w:tab w:val="left" w:pos="420"/>
        </w:tabs>
        <w:ind w:firstLine="851"/>
        <w:jc w:val="both"/>
      </w:pPr>
      <w:r>
        <w:rPr>
          <w:rFonts w:eastAsia="Calibri"/>
          <w:lang w:eastAsia="en-US"/>
        </w:rPr>
        <w:t>4.5.</w:t>
      </w:r>
      <w:r w:rsidR="00B6114A" w:rsidRPr="00B6114A">
        <w:t xml:space="preserve"> </w:t>
      </w:r>
      <w:r w:rsidR="00B6114A">
        <w:t>Работникам, осуществляющим техническое обеспечение, работникам бухгалтери</w:t>
      </w:r>
      <w:r w:rsidR="0002116E">
        <w:t>и</w:t>
      </w:r>
      <w:r w:rsidR="00B6114A">
        <w:t xml:space="preserve">, </w:t>
      </w:r>
      <w:r w:rsidR="0002116E">
        <w:t xml:space="preserve"> ведущему экономисту</w:t>
      </w:r>
      <w:r w:rsidR="00A33A02">
        <w:t xml:space="preserve">, водителям </w:t>
      </w:r>
      <w:r w:rsidR="00B6114A">
        <w:t xml:space="preserve">и </w:t>
      </w:r>
      <w:r w:rsidR="005A6EF1">
        <w:t>диспетчерам</w:t>
      </w:r>
      <w:r w:rsidR="005F4B01">
        <w:t xml:space="preserve">, </w:t>
      </w:r>
      <w:r w:rsidR="002B1F27">
        <w:t>устанавливается надбавка</w:t>
      </w:r>
      <w:r w:rsidR="00B6114A">
        <w:t xml:space="preserve"> за стаж работы по специальности (профессии) </w:t>
      </w:r>
      <w:r w:rsidR="002B1F27" w:rsidRPr="002B1F27">
        <w:t xml:space="preserve">в процентах от должностного оклада </w:t>
      </w:r>
      <w:r w:rsidR="00B6114A">
        <w:t>в следующих размерах:</w:t>
      </w:r>
    </w:p>
    <w:p w:rsidR="00B6114A" w:rsidRDefault="00B6114A" w:rsidP="00F50463">
      <w:pPr>
        <w:tabs>
          <w:tab w:val="left" w:pos="720"/>
          <w:tab w:val="left" w:pos="1260"/>
        </w:tabs>
        <w:ind w:firstLine="851"/>
        <w:jc w:val="both"/>
      </w:pPr>
    </w:p>
    <w:tbl>
      <w:tblPr>
        <w:tblW w:w="0" w:type="auto"/>
        <w:tblInd w:w="325" w:type="dxa"/>
        <w:tblLayout w:type="fixed"/>
        <w:tblLook w:val="0000" w:firstRow="0" w:lastRow="0" w:firstColumn="0" w:lastColumn="0" w:noHBand="0" w:noVBand="0"/>
      </w:tblPr>
      <w:tblGrid>
        <w:gridCol w:w="4785"/>
        <w:gridCol w:w="4856"/>
      </w:tblGrid>
      <w:tr w:rsidR="00B6114A" w:rsidTr="003F0E28">
        <w:tc>
          <w:tcPr>
            <w:tcW w:w="4785" w:type="dxa"/>
            <w:tcBorders>
              <w:top w:val="single" w:sz="4" w:space="0" w:color="000000"/>
              <w:left w:val="single" w:sz="4" w:space="0" w:color="000000"/>
              <w:bottom w:val="single" w:sz="4" w:space="0" w:color="000000"/>
            </w:tcBorders>
          </w:tcPr>
          <w:p w:rsidR="00B6114A" w:rsidRDefault="00B6114A" w:rsidP="00C403FD">
            <w:pPr>
              <w:tabs>
                <w:tab w:val="left" w:pos="0"/>
                <w:tab w:val="left" w:pos="101"/>
              </w:tabs>
              <w:snapToGrid w:val="0"/>
              <w:ind w:right="-68"/>
              <w:jc w:val="center"/>
            </w:pPr>
            <w:r>
              <w:t>С</w:t>
            </w:r>
            <w:r w:rsidR="00A33A02">
              <w:t xml:space="preserve">таж работы по специальности  </w:t>
            </w:r>
            <w:r>
              <w:t>(профессии),  (лет)</w:t>
            </w:r>
          </w:p>
        </w:tc>
        <w:tc>
          <w:tcPr>
            <w:tcW w:w="4856" w:type="dxa"/>
            <w:tcBorders>
              <w:top w:val="single" w:sz="4" w:space="0" w:color="000000"/>
              <w:left w:val="single" w:sz="4" w:space="0" w:color="000000"/>
              <w:bottom w:val="single" w:sz="4" w:space="0" w:color="000000"/>
              <w:right w:val="single" w:sz="4" w:space="0" w:color="000000"/>
            </w:tcBorders>
          </w:tcPr>
          <w:p w:rsidR="00B6114A" w:rsidRDefault="00B6114A" w:rsidP="00F50463">
            <w:pPr>
              <w:tabs>
                <w:tab w:val="left" w:pos="720"/>
                <w:tab w:val="left" w:pos="1260"/>
              </w:tabs>
              <w:snapToGrid w:val="0"/>
              <w:ind w:firstLine="851"/>
              <w:jc w:val="center"/>
            </w:pPr>
            <w:r>
              <w:t xml:space="preserve">Размер надбавки, </w:t>
            </w:r>
            <w:proofErr w:type="gramStart"/>
            <w:r>
              <w:t>в</w:t>
            </w:r>
            <w:proofErr w:type="gramEnd"/>
            <w:r>
              <w:t xml:space="preserve"> (%)</w:t>
            </w:r>
          </w:p>
        </w:tc>
      </w:tr>
      <w:tr w:rsidR="00B6114A" w:rsidTr="003F0E28">
        <w:tc>
          <w:tcPr>
            <w:tcW w:w="4785" w:type="dxa"/>
            <w:tcBorders>
              <w:top w:val="single" w:sz="4" w:space="0" w:color="000000"/>
              <w:left w:val="single" w:sz="4" w:space="0" w:color="000000"/>
              <w:bottom w:val="single" w:sz="4" w:space="0" w:color="000000"/>
            </w:tcBorders>
          </w:tcPr>
          <w:p w:rsidR="00B6114A" w:rsidRDefault="00B6114A" w:rsidP="00F50463">
            <w:pPr>
              <w:snapToGrid w:val="0"/>
              <w:ind w:firstLine="851"/>
              <w:jc w:val="both"/>
            </w:pPr>
            <w:r>
              <w:t xml:space="preserve">От 1 до 5 </w:t>
            </w:r>
          </w:p>
        </w:tc>
        <w:tc>
          <w:tcPr>
            <w:tcW w:w="4856" w:type="dxa"/>
            <w:tcBorders>
              <w:top w:val="single" w:sz="4" w:space="0" w:color="000000"/>
              <w:left w:val="single" w:sz="4" w:space="0" w:color="000000"/>
              <w:bottom w:val="single" w:sz="4" w:space="0" w:color="000000"/>
              <w:right w:val="single" w:sz="4" w:space="0" w:color="000000"/>
            </w:tcBorders>
          </w:tcPr>
          <w:p w:rsidR="00B6114A" w:rsidRDefault="00B6114A" w:rsidP="00F50463">
            <w:pPr>
              <w:tabs>
                <w:tab w:val="left" w:pos="720"/>
                <w:tab w:val="left" w:pos="1260"/>
              </w:tabs>
              <w:snapToGrid w:val="0"/>
              <w:ind w:firstLine="851"/>
              <w:jc w:val="center"/>
            </w:pPr>
            <w:r>
              <w:t>10</w:t>
            </w:r>
          </w:p>
        </w:tc>
      </w:tr>
      <w:tr w:rsidR="00B6114A" w:rsidTr="003F0E28">
        <w:tc>
          <w:tcPr>
            <w:tcW w:w="4785" w:type="dxa"/>
            <w:tcBorders>
              <w:top w:val="single" w:sz="4" w:space="0" w:color="000000"/>
              <w:left w:val="single" w:sz="4" w:space="0" w:color="000000"/>
              <w:bottom w:val="single" w:sz="4" w:space="0" w:color="000000"/>
            </w:tcBorders>
          </w:tcPr>
          <w:p w:rsidR="00B6114A" w:rsidRDefault="00B6114A" w:rsidP="00F50463">
            <w:pPr>
              <w:snapToGrid w:val="0"/>
              <w:ind w:firstLine="851"/>
              <w:jc w:val="both"/>
            </w:pPr>
            <w:r>
              <w:t xml:space="preserve">От 5 до 10 </w:t>
            </w:r>
          </w:p>
        </w:tc>
        <w:tc>
          <w:tcPr>
            <w:tcW w:w="4856" w:type="dxa"/>
            <w:tcBorders>
              <w:top w:val="single" w:sz="4" w:space="0" w:color="000000"/>
              <w:left w:val="single" w:sz="4" w:space="0" w:color="000000"/>
              <w:bottom w:val="single" w:sz="4" w:space="0" w:color="000000"/>
              <w:right w:val="single" w:sz="4" w:space="0" w:color="000000"/>
            </w:tcBorders>
          </w:tcPr>
          <w:p w:rsidR="00B6114A" w:rsidRDefault="00B6114A" w:rsidP="00F50463">
            <w:pPr>
              <w:tabs>
                <w:tab w:val="left" w:pos="720"/>
                <w:tab w:val="left" w:pos="1260"/>
              </w:tabs>
              <w:snapToGrid w:val="0"/>
              <w:ind w:firstLine="851"/>
              <w:jc w:val="center"/>
            </w:pPr>
            <w:r>
              <w:t>20</w:t>
            </w:r>
          </w:p>
        </w:tc>
      </w:tr>
      <w:tr w:rsidR="00B6114A" w:rsidTr="003F0E28">
        <w:tc>
          <w:tcPr>
            <w:tcW w:w="4785" w:type="dxa"/>
            <w:tcBorders>
              <w:top w:val="single" w:sz="4" w:space="0" w:color="000000"/>
              <w:left w:val="single" w:sz="4" w:space="0" w:color="000000"/>
              <w:bottom w:val="single" w:sz="4" w:space="0" w:color="000000"/>
            </w:tcBorders>
          </w:tcPr>
          <w:p w:rsidR="00B6114A" w:rsidRDefault="00B6114A" w:rsidP="00F50463">
            <w:pPr>
              <w:snapToGrid w:val="0"/>
              <w:ind w:firstLine="851"/>
              <w:jc w:val="both"/>
            </w:pPr>
            <w:r>
              <w:t>От 10 и выше</w:t>
            </w:r>
          </w:p>
        </w:tc>
        <w:tc>
          <w:tcPr>
            <w:tcW w:w="4856" w:type="dxa"/>
            <w:tcBorders>
              <w:top w:val="single" w:sz="4" w:space="0" w:color="000000"/>
              <w:left w:val="single" w:sz="4" w:space="0" w:color="000000"/>
              <w:bottom w:val="single" w:sz="4" w:space="0" w:color="000000"/>
              <w:right w:val="single" w:sz="4" w:space="0" w:color="000000"/>
            </w:tcBorders>
          </w:tcPr>
          <w:p w:rsidR="00B6114A" w:rsidRDefault="00B6114A" w:rsidP="00F50463">
            <w:pPr>
              <w:tabs>
                <w:tab w:val="left" w:pos="720"/>
                <w:tab w:val="left" w:pos="1260"/>
              </w:tabs>
              <w:snapToGrid w:val="0"/>
              <w:ind w:firstLine="851"/>
              <w:jc w:val="center"/>
            </w:pPr>
            <w:r>
              <w:t>30</w:t>
            </w:r>
          </w:p>
        </w:tc>
      </w:tr>
    </w:tbl>
    <w:p w:rsidR="00B6114A" w:rsidRDefault="00B6114A" w:rsidP="00F50463">
      <w:pPr>
        <w:tabs>
          <w:tab w:val="left" w:pos="720"/>
          <w:tab w:val="left" w:pos="1260"/>
        </w:tabs>
        <w:ind w:firstLine="851"/>
        <w:jc w:val="both"/>
      </w:pPr>
    </w:p>
    <w:p w:rsidR="00B6114A" w:rsidRDefault="00B6114A" w:rsidP="00F50463">
      <w:pPr>
        <w:tabs>
          <w:tab w:val="left" w:pos="360"/>
        </w:tabs>
        <w:ind w:firstLine="851"/>
        <w:jc w:val="both"/>
      </w:pPr>
      <w:r>
        <w:t>Исчисление стажа работы, дающего право на получ</w:t>
      </w:r>
      <w:r w:rsidR="002B1F27">
        <w:t>ение надбавки</w:t>
      </w:r>
      <w:r>
        <w:t xml:space="preserve"> за стаж, осуществляется комиссией по установлению трудового стажа </w:t>
      </w:r>
      <w:r>
        <w:rPr>
          <w:vanish/>
        </w:rPr>
        <w:t>в порядке, установленном действующим законодательством</w:t>
      </w:r>
      <w:r>
        <w:t>. В стаж работы, да</w:t>
      </w:r>
      <w:r w:rsidR="002B1F27">
        <w:t>ющий право на получение надбавки</w:t>
      </w:r>
      <w:r>
        <w:t xml:space="preserve"> за стаж, включаются все периоды трудовой деятельности по данной специальности (профессии).</w:t>
      </w:r>
    </w:p>
    <w:p w:rsidR="000C02DA" w:rsidRDefault="000C02DA" w:rsidP="00F50463">
      <w:pPr>
        <w:widowControl w:val="0"/>
        <w:suppressAutoHyphens w:val="0"/>
        <w:autoSpaceDE w:val="0"/>
        <w:autoSpaceDN w:val="0"/>
        <w:adjustRightInd w:val="0"/>
        <w:ind w:firstLine="851"/>
        <w:outlineLvl w:val="1"/>
        <w:rPr>
          <w:rFonts w:eastAsia="Calibri"/>
          <w:b/>
          <w:lang w:eastAsia="en-US"/>
        </w:rPr>
      </w:pPr>
    </w:p>
    <w:p w:rsidR="004B0340" w:rsidRDefault="00C403FD" w:rsidP="00F50463">
      <w:pPr>
        <w:tabs>
          <w:tab w:val="left" w:pos="420"/>
        </w:tabs>
        <w:ind w:firstLine="851"/>
        <w:jc w:val="center"/>
        <w:rPr>
          <w:b/>
        </w:rPr>
      </w:pPr>
      <w:r>
        <w:rPr>
          <w:b/>
        </w:rPr>
        <w:t>5</w:t>
      </w:r>
      <w:r w:rsidR="004B0340">
        <w:rPr>
          <w:b/>
        </w:rPr>
        <w:t xml:space="preserve">. Порядок </w:t>
      </w:r>
      <w:proofErr w:type="gramStart"/>
      <w:r w:rsidR="004B0340">
        <w:rPr>
          <w:b/>
        </w:rPr>
        <w:t>использования экономии фонда оплаты труда</w:t>
      </w:r>
      <w:proofErr w:type="gramEnd"/>
    </w:p>
    <w:p w:rsidR="004B0340" w:rsidRDefault="004B0340" w:rsidP="00F50463">
      <w:pPr>
        <w:tabs>
          <w:tab w:val="left" w:pos="420"/>
        </w:tabs>
        <w:ind w:firstLine="851"/>
        <w:jc w:val="center"/>
      </w:pPr>
    </w:p>
    <w:p w:rsidR="004B0340" w:rsidRDefault="00C403FD" w:rsidP="004B0340">
      <w:pPr>
        <w:tabs>
          <w:tab w:val="left" w:pos="420"/>
        </w:tabs>
        <w:ind w:firstLine="855"/>
        <w:jc w:val="both"/>
      </w:pPr>
      <w:r>
        <w:t>5</w:t>
      </w:r>
      <w:r w:rsidR="004B0340">
        <w:t xml:space="preserve">.1. Экономия </w:t>
      </w:r>
      <w:proofErr w:type="gramStart"/>
      <w:r w:rsidR="004B0340">
        <w:t xml:space="preserve">фонда оплаты труда Администрации </w:t>
      </w:r>
      <w:r w:rsidR="0002116E">
        <w:t>Октябрьского поселения</w:t>
      </w:r>
      <w:proofErr w:type="gramEnd"/>
      <w:r w:rsidR="0002116E">
        <w:t xml:space="preserve">  </w:t>
      </w:r>
      <w:r w:rsidR="004B0340">
        <w:t xml:space="preserve"> может быть использована:</w:t>
      </w:r>
    </w:p>
    <w:p w:rsidR="00C563C3" w:rsidRDefault="004938D4" w:rsidP="004B0340">
      <w:pPr>
        <w:tabs>
          <w:tab w:val="left" w:pos="720"/>
        </w:tabs>
        <w:ind w:firstLine="855"/>
        <w:jc w:val="both"/>
      </w:pPr>
      <w:r>
        <w:t xml:space="preserve"> </w:t>
      </w:r>
      <w:r w:rsidR="00C563C3">
        <w:t>-  на дополнительное премирование работников по итогам работы;</w:t>
      </w:r>
    </w:p>
    <w:p w:rsidR="004B0340" w:rsidRDefault="00C563C3" w:rsidP="004B0340">
      <w:pPr>
        <w:tabs>
          <w:tab w:val="left" w:pos="720"/>
        </w:tabs>
        <w:ind w:firstLine="855"/>
        <w:jc w:val="both"/>
      </w:pPr>
      <w:r>
        <w:t xml:space="preserve"> </w:t>
      </w:r>
      <w:r w:rsidR="004B0340">
        <w:t xml:space="preserve">- на </w:t>
      </w:r>
      <w:r w:rsidR="00C403FD">
        <w:t xml:space="preserve">осуществление </w:t>
      </w:r>
      <w:r w:rsidR="004B0340">
        <w:t>выплат единовременного характера по следующим причинам:</w:t>
      </w:r>
    </w:p>
    <w:p w:rsidR="004B0340" w:rsidRDefault="004B0340" w:rsidP="004B0340">
      <w:pPr>
        <w:numPr>
          <w:ilvl w:val="0"/>
          <w:numId w:val="2"/>
        </w:numPr>
        <w:tabs>
          <w:tab w:val="left" w:pos="720"/>
        </w:tabs>
        <w:jc w:val="both"/>
      </w:pPr>
      <w:r>
        <w:t>рождение ребенка;</w:t>
      </w:r>
    </w:p>
    <w:p w:rsidR="004B0340" w:rsidRDefault="00C563C3" w:rsidP="004B0340">
      <w:pPr>
        <w:numPr>
          <w:ilvl w:val="0"/>
          <w:numId w:val="2"/>
        </w:numPr>
        <w:tabs>
          <w:tab w:val="left" w:pos="720"/>
          <w:tab w:val="left" w:pos="1440"/>
        </w:tabs>
        <w:jc w:val="both"/>
      </w:pPr>
      <w:r>
        <w:t>регистрация брака</w:t>
      </w:r>
      <w:r w:rsidR="004B0340">
        <w:t>;</w:t>
      </w:r>
    </w:p>
    <w:p w:rsidR="004B0340" w:rsidRDefault="00C563C3" w:rsidP="004B0340">
      <w:pPr>
        <w:numPr>
          <w:ilvl w:val="0"/>
          <w:numId w:val="2"/>
        </w:numPr>
        <w:tabs>
          <w:tab w:val="left" w:pos="720"/>
          <w:tab w:val="left" w:pos="1440"/>
        </w:tabs>
        <w:jc w:val="both"/>
      </w:pPr>
      <w:r>
        <w:rPr>
          <w:rFonts w:eastAsia="Calibri"/>
          <w:lang w:eastAsia="en-US"/>
        </w:rPr>
        <w:t>юбилей</w:t>
      </w:r>
      <w:r w:rsidR="007B1C10">
        <w:rPr>
          <w:rFonts w:eastAsia="Calibri"/>
          <w:lang w:eastAsia="en-US"/>
        </w:rPr>
        <w:t>;</w:t>
      </w:r>
      <w:r w:rsidR="004B0340" w:rsidRPr="004B0340">
        <w:rPr>
          <w:rFonts w:eastAsia="Calibri"/>
          <w:lang w:eastAsia="en-US"/>
        </w:rPr>
        <w:t xml:space="preserve"> </w:t>
      </w:r>
    </w:p>
    <w:p w:rsidR="004B0340" w:rsidRDefault="004938D4" w:rsidP="004B0340">
      <w:pPr>
        <w:numPr>
          <w:ilvl w:val="0"/>
          <w:numId w:val="2"/>
        </w:numPr>
        <w:tabs>
          <w:tab w:val="left" w:pos="720"/>
          <w:tab w:val="left" w:pos="1440"/>
        </w:tabs>
        <w:jc w:val="both"/>
      </w:pPr>
      <w:r>
        <w:rPr>
          <w:rFonts w:eastAsia="Calibri"/>
          <w:lang w:eastAsia="en-US"/>
        </w:rPr>
        <w:t>смерть работника или близких родственников;</w:t>
      </w:r>
    </w:p>
    <w:p w:rsidR="004B0340" w:rsidRDefault="004B0340" w:rsidP="004B0340">
      <w:pPr>
        <w:numPr>
          <w:ilvl w:val="0"/>
          <w:numId w:val="2"/>
        </w:numPr>
        <w:tabs>
          <w:tab w:val="left" w:pos="720"/>
          <w:tab w:val="left" w:pos="1440"/>
        </w:tabs>
        <w:jc w:val="both"/>
      </w:pPr>
      <w:r>
        <w:t>проведение оперативных вмешательств медицинского характера;</w:t>
      </w:r>
    </w:p>
    <w:p w:rsidR="004B0340" w:rsidRDefault="004B0340" w:rsidP="004B0340">
      <w:pPr>
        <w:numPr>
          <w:ilvl w:val="0"/>
          <w:numId w:val="2"/>
        </w:numPr>
        <w:tabs>
          <w:tab w:val="left" w:pos="720"/>
          <w:tab w:val="left" w:pos="1440"/>
        </w:tabs>
        <w:jc w:val="both"/>
      </w:pPr>
      <w:r>
        <w:t>приобретение дорогостоящих медикаментов;</w:t>
      </w:r>
    </w:p>
    <w:p w:rsidR="004B0340" w:rsidRDefault="004B0340" w:rsidP="004B0340">
      <w:pPr>
        <w:numPr>
          <w:ilvl w:val="0"/>
          <w:numId w:val="2"/>
        </w:numPr>
        <w:tabs>
          <w:tab w:val="left" w:pos="720"/>
          <w:tab w:val="left" w:pos="1440"/>
        </w:tabs>
        <w:jc w:val="both"/>
      </w:pPr>
      <w:r>
        <w:t>чрезвычайные обстоятельства, а именно: причинение ущерба здоровью и имуществу работника в резул</w:t>
      </w:r>
      <w:r w:rsidR="00A33A02">
        <w:t>ьтате пожара, кражи, наводнения</w:t>
      </w:r>
      <w:r w:rsidR="004938D4">
        <w:t xml:space="preserve"> и т. д.</w:t>
      </w:r>
    </w:p>
    <w:p w:rsidR="000650E5" w:rsidRPr="000650E5" w:rsidRDefault="004938D4" w:rsidP="004B0340">
      <w:pPr>
        <w:ind w:firstLine="855"/>
        <w:jc w:val="both"/>
      </w:pPr>
      <w:r w:rsidRPr="000650E5">
        <w:t>5</w:t>
      </w:r>
      <w:r w:rsidR="000650E5" w:rsidRPr="000650E5">
        <w:t xml:space="preserve">.2. </w:t>
      </w:r>
      <w:r w:rsidR="004B0340" w:rsidRPr="000650E5">
        <w:t xml:space="preserve">Решение о направлениях </w:t>
      </w:r>
      <w:proofErr w:type="gramStart"/>
      <w:r w:rsidR="004B0340" w:rsidRPr="000650E5">
        <w:t>использования экономии фонда оплаты труда Администрации</w:t>
      </w:r>
      <w:r w:rsidR="0002116E">
        <w:t xml:space="preserve"> Октябрьского</w:t>
      </w:r>
      <w:r w:rsidR="004B0340" w:rsidRPr="000650E5">
        <w:t xml:space="preserve"> </w:t>
      </w:r>
      <w:r w:rsidR="0002116E">
        <w:t>поселения</w:t>
      </w:r>
      <w:proofErr w:type="gramEnd"/>
      <w:r w:rsidR="004B0340" w:rsidRPr="000650E5">
        <w:t xml:space="preserve"> принимает Глава </w:t>
      </w:r>
      <w:r w:rsidR="0002116E">
        <w:t>поселения</w:t>
      </w:r>
      <w:r w:rsidR="000650E5" w:rsidRPr="000650E5">
        <w:t>.</w:t>
      </w:r>
      <w:r w:rsidR="004B0340" w:rsidRPr="000650E5">
        <w:t xml:space="preserve"> Расходование средств осуществля</w:t>
      </w:r>
      <w:r w:rsidR="00A33A02" w:rsidRPr="000650E5">
        <w:t xml:space="preserve">ется на основании распоряжения </w:t>
      </w:r>
      <w:r w:rsidR="004B0340" w:rsidRPr="000650E5">
        <w:t xml:space="preserve">Администрации </w:t>
      </w:r>
      <w:r w:rsidR="0002116E">
        <w:t>поселения</w:t>
      </w:r>
      <w:r w:rsidR="000650E5" w:rsidRPr="000650E5">
        <w:t>.</w:t>
      </w:r>
    </w:p>
    <w:p w:rsidR="000650E5" w:rsidRDefault="000650E5" w:rsidP="004B0340">
      <w:pPr>
        <w:ind w:firstLine="855"/>
        <w:jc w:val="both"/>
      </w:pPr>
      <w:r w:rsidRPr="000650E5">
        <w:t xml:space="preserve"> Расходование средств осуществляется на основании распоряжения (приказа) руководителя соответствующего органа Администрации </w:t>
      </w:r>
      <w:r w:rsidR="0002116E">
        <w:t xml:space="preserve">Октябрьского сельского поселения. </w:t>
      </w:r>
    </w:p>
    <w:p w:rsidR="0033553F" w:rsidRDefault="0033553F" w:rsidP="007B1C10">
      <w:pPr>
        <w:widowControl w:val="0"/>
        <w:suppressAutoHyphens w:val="0"/>
        <w:autoSpaceDE w:val="0"/>
        <w:autoSpaceDN w:val="0"/>
        <w:adjustRightInd w:val="0"/>
        <w:jc w:val="both"/>
        <w:rPr>
          <w:rFonts w:eastAsia="Calibri"/>
          <w:lang w:eastAsia="en-US"/>
        </w:rPr>
      </w:pPr>
    </w:p>
    <w:p w:rsidR="00E3145E" w:rsidRDefault="006D2059" w:rsidP="00A33A02">
      <w:pPr>
        <w:ind w:firstLine="851"/>
        <w:jc w:val="center"/>
        <w:rPr>
          <w:b/>
          <w:bCs/>
        </w:rPr>
      </w:pPr>
      <w:r>
        <w:rPr>
          <w:b/>
          <w:bCs/>
        </w:rPr>
        <w:t>6</w:t>
      </w:r>
      <w:r w:rsidR="00E3145E">
        <w:rPr>
          <w:b/>
          <w:bCs/>
        </w:rPr>
        <w:t>. Материальная помощь</w:t>
      </w:r>
    </w:p>
    <w:p w:rsidR="00E3145E" w:rsidRDefault="00E3145E" w:rsidP="00397E09">
      <w:pPr>
        <w:ind w:firstLine="851"/>
        <w:jc w:val="both"/>
      </w:pPr>
    </w:p>
    <w:p w:rsidR="00E3145E" w:rsidRPr="008C33BF" w:rsidRDefault="006D2059" w:rsidP="00397E09">
      <w:pPr>
        <w:tabs>
          <w:tab w:val="left" w:pos="420"/>
          <w:tab w:val="left" w:pos="1620"/>
        </w:tabs>
        <w:ind w:firstLine="851"/>
        <w:jc w:val="both"/>
      </w:pPr>
      <w:r w:rsidRPr="008C33BF">
        <w:t>6</w:t>
      </w:r>
      <w:r w:rsidR="00013ED2" w:rsidRPr="008C33BF">
        <w:t xml:space="preserve">.1. </w:t>
      </w:r>
      <w:r w:rsidR="00DF4512" w:rsidRPr="008C33BF">
        <w:t xml:space="preserve">Материальная помощь </w:t>
      </w:r>
      <w:proofErr w:type="gramStart"/>
      <w:r w:rsidR="00DF4512" w:rsidRPr="008C33BF">
        <w:t>работникам</w:t>
      </w:r>
      <w:r w:rsidR="00E60F47" w:rsidRPr="008C33BF">
        <w:t>,</w:t>
      </w:r>
      <w:r w:rsidR="00DF4512" w:rsidRPr="008C33BF">
        <w:t xml:space="preserve"> </w:t>
      </w:r>
      <w:r w:rsidR="004938D4" w:rsidRPr="008C33BF">
        <w:t>осуществляющим</w:t>
      </w:r>
      <w:r w:rsidR="00D175C7" w:rsidRPr="008C33BF">
        <w:t xml:space="preserve"> обеспечение деятельности </w:t>
      </w:r>
      <w:r w:rsidR="00DF4512" w:rsidRPr="008C33BF">
        <w:t>Админи</w:t>
      </w:r>
      <w:r w:rsidR="0002116E">
        <w:t xml:space="preserve">страции Октябрьского сельского поселения </w:t>
      </w:r>
      <w:r w:rsidR="00DF4512" w:rsidRPr="008C33BF">
        <w:t xml:space="preserve"> выплачивается</w:t>
      </w:r>
      <w:proofErr w:type="gramEnd"/>
      <w:r w:rsidR="00DF4512" w:rsidRPr="008C33BF">
        <w:t xml:space="preserve"> </w:t>
      </w:r>
      <w:r w:rsidR="004938D4" w:rsidRPr="008C33BF">
        <w:t xml:space="preserve">один раз </w:t>
      </w:r>
      <w:r w:rsidR="00DF4512" w:rsidRPr="008C33BF">
        <w:t>в текущем финансовом году в размере д</w:t>
      </w:r>
      <w:r w:rsidR="004938D4" w:rsidRPr="008C33BF">
        <w:t>вух должностных окладов</w:t>
      </w:r>
      <w:r w:rsidR="00DF4512" w:rsidRPr="008C33BF">
        <w:t>.</w:t>
      </w:r>
    </w:p>
    <w:p w:rsidR="00E3145E" w:rsidRPr="008C33BF" w:rsidRDefault="006D2059" w:rsidP="00397E09">
      <w:pPr>
        <w:tabs>
          <w:tab w:val="left" w:pos="420"/>
          <w:tab w:val="left" w:pos="1620"/>
        </w:tabs>
        <w:ind w:firstLine="851"/>
        <w:jc w:val="both"/>
      </w:pPr>
      <w:r w:rsidRPr="008C33BF">
        <w:t>6</w:t>
      </w:r>
      <w:r w:rsidR="00013ED2" w:rsidRPr="008C33BF">
        <w:t xml:space="preserve">.2. </w:t>
      </w:r>
      <w:r w:rsidR="00DF4512" w:rsidRPr="008C33BF">
        <w:t>На материальную помощь не начисляется районный коэффициент.</w:t>
      </w:r>
    </w:p>
    <w:p w:rsidR="00E3145E" w:rsidRPr="008C33BF" w:rsidRDefault="006D2059" w:rsidP="00397E09">
      <w:pPr>
        <w:tabs>
          <w:tab w:val="left" w:pos="420"/>
        </w:tabs>
        <w:ind w:firstLine="851"/>
        <w:jc w:val="both"/>
      </w:pPr>
      <w:r w:rsidRPr="008C33BF">
        <w:t>6</w:t>
      </w:r>
      <w:r w:rsidR="00013ED2" w:rsidRPr="008C33BF">
        <w:t xml:space="preserve">.3. </w:t>
      </w:r>
      <w:r w:rsidR="00DF4512" w:rsidRPr="008C33BF">
        <w:t>Выплата материальной помощи осуществляется на основании личного заявления работника и распоряжения (приказа) представителя нанимателя (работодателя).</w:t>
      </w:r>
    </w:p>
    <w:p w:rsidR="00BD7AA6" w:rsidRPr="008C33BF" w:rsidRDefault="00013ED2" w:rsidP="00BD7AA6">
      <w:pPr>
        <w:tabs>
          <w:tab w:val="left" w:pos="420"/>
        </w:tabs>
        <w:ind w:firstLine="851"/>
        <w:jc w:val="both"/>
      </w:pPr>
      <w:r w:rsidRPr="008C33BF">
        <w:lastRenderedPageBreak/>
        <w:t>6.4</w:t>
      </w:r>
      <w:r w:rsidR="00BD7AA6" w:rsidRPr="008C33BF">
        <w:t xml:space="preserve">. Если </w:t>
      </w:r>
      <w:r w:rsidR="000B4611" w:rsidRPr="008C33BF">
        <w:t xml:space="preserve">работник находится в штате </w:t>
      </w:r>
      <w:r w:rsidR="00BD7AA6" w:rsidRPr="008C33BF">
        <w:t>Администра</w:t>
      </w:r>
      <w:r w:rsidR="000B4611" w:rsidRPr="008C33BF">
        <w:t xml:space="preserve">ции </w:t>
      </w:r>
      <w:r w:rsidR="0002116E">
        <w:t xml:space="preserve">Октябрьского сельского поселения  </w:t>
      </w:r>
      <w:r w:rsidR="00BD7AA6" w:rsidRPr="008C33BF">
        <w:t xml:space="preserve"> с начала календарного года, то в указанном календарном году материальная помощь выплачивается:</w:t>
      </w:r>
    </w:p>
    <w:p w:rsidR="00BD7AA6" w:rsidRPr="008C33BF" w:rsidRDefault="00BD7AA6" w:rsidP="00BD7AA6">
      <w:pPr>
        <w:tabs>
          <w:tab w:val="left" w:pos="420"/>
        </w:tabs>
        <w:ind w:firstLine="851"/>
        <w:jc w:val="both"/>
      </w:pPr>
      <w:r w:rsidRPr="008C33BF">
        <w:t xml:space="preserve">полностью на основании личного заявления </w:t>
      </w:r>
      <w:r w:rsidR="000B4611" w:rsidRPr="008C33BF">
        <w:t>работника;</w:t>
      </w:r>
    </w:p>
    <w:p w:rsidR="00BD7AA6" w:rsidRPr="008C33BF" w:rsidRDefault="00BD7AA6" w:rsidP="00BD7AA6">
      <w:pPr>
        <w:tabs>
          <w:tab w:val="left" w:pos="420"/>
        </w:tabs>
        <w:ind w:firstLine="851"/>
        <w:jc w:val="both"/>
      </w:pPr>
      <w:r w:rsidRPr="008C33BF">
        <w:t>полностью в последние десять дней указанного календарного года, если в течение указанного календарного года она ему не была выплачена в полн</w:t>
      </w:r>
      <w:r w:rsidR="000B4611" w:rsidRPr="008C33BF">
        <w:t xml:space="preserve">ом </w:t>
      </w:r>
      <w:proofErr w:type="gramStart"/>
      <w:r w:rsidR="000B4611" w:rsidRPr="008C33BF">
        <w:t>размере</w:t>
      </w:r>
      <w:proofErr w:type="gramEnd"/>
      <w:r w:rsidR="000B4611" w:rsidRPr="008C33BF">
        <w:t xml:space="preserve"> и он пребывал в штате</w:t>
      </w:r>
      <w:r w:rsidRPr="008C33BF">
        <w:t xml:space="preserve"> Администра</w:t>
      </w:r>
      <w:r w:rsidR="000B4611" w:rsidRPr="008C33BF">
        <w:t xml:space="preserve">ции </w:t>
      </w:r>
      <w:r w:rsidR="0002116E">
        <w:t>Октябрьского сельского поселения</w:t>
      </w:r>
      <w:r w:rsidR="000B4611" w:rsidRPr="008C33BF">
        <w:t xml:space="preserve"> и ее органов</w:t>
      </w:r>
      <w:r w:rsidRPr="008C33BF">
        <w:t xml:space="preserve"> весь указанный календарный год;</w:t>
      </w:r>
    </w:p>
    <w:p w:rsidR="00BD7AA6" w:rsidRPr="008C33BF" w:rsidRDefault="00BD7AA6" w:rsidP="00BD7AA6">
      <w:pPr>
        <w:tabs>
          <w:tab w:val="left" w:pos="420"/>
        </w:tabs>
        <w:ind w:firstLine="851"/>
        <w:jc w:val="both"/>
      </w:pPr>
      <w:r w:rsidRPr="008C33BF">
        <w:t xml:space="preserve">в день увольнения </w:t>
      </w:r>
      <w:r w:rsidR="000B4611" w:rsidRPr="008C33BF">
        <w:t xml:space="preserve">работника </w:t>
      </w:r>
      <w:r w:rsidRPr="008C33BF">
        <w:t>пропорционально времени пребывания в штате Администра</w:t>
      </w:r>
      <w:r w:rsidR="000B4611" w:rsidRPr="008C33BF">
        <w:t xml:space="preserve">ции </w:t>
      </w:r>
      <w:r w:rsidR="0002116E">
        <w:t>Октябрьского сельского поселения</w:t>
      </w:r>
      <w:r w:rsidRPr="008C33BF">
        <w:t xml:space="preserve"> в течение календарного года, в котором состоялось указанное увольнение</w:t>
      </w:r>
      <w:r w:rsidR="00013ED2" w:rsidRPr="008C33BF">
        <w:t>.</w:t>
      </w:r>
    </w:p>
    <w:p w:rsidR="00BD7AA6" w:rsidRPr="008C33BF" w:rsidRDefault="00013ED2" w:rsidP="00BD7AA6">
      <w:pPr>
        <w:tabs>
          <w:tab w:val="left" w:pos="420"/>
        </w:tabs>
        <w:ind w:firstLine="851"/>
        <w:jc w:val="both"/>
      </w:pPr>
      <w:r w:rsidRPr="008C33BF">
        <w:t>6.</w:t>
      </w:r>
      <w:r w:rsidR="0017261C">
        <w:t>5</w:t>
      </w:r>
      <w:r w:rsidR="00BD7AA6" w:rsidRPr="008C33BF">
        <w:t>. Материальная помощь не выплачивается:</w:t>
      </w:r>
    </w:p>
    <w:p w:rsidR="00BD7AA6" w:rsidRPr="008C33BF" w:rsidRDefault="00BD7AA6" w:rsidP="00BD7AA6">
      <w:pPr>
        <w:tabs>
          <w:tab w:val="left" w:pos="420"/>
        </w:tabs>
        <w:ind w:firstLine="851"/>
        <w:jc w:val="both"/>
      </w:pPr>
      <w:r w:rsidRPr="008C33BF">
        <w:t xml:space="preserve">в период, когда </w:t>
      </w:r>
      <w:r w:rsidR="00013ED2" w:rsidRPr="008C33BF">
        <w:t>работник</w:t>
      </w:r>
      <w:r w:rsidRPr="008C33BF">
        <w:t xml:space="preserve"> не исполняет свои должностные обязанности, но за ним сохраняется его должность;</w:t>
      </w:r>
    </w:p>
    <w:p w:rsidR="008C33BF" w:rsidRDefault="008C33BF" w:rsidP="00BD7AA6">
      <w:pPr>
        <w:tabs>
          <w:tab w:val="left" w:pos="420"/>
        </w:tabs>
        <w:ind w:firstLine="851"/>
        <w:jc w:val="both"/>
      </w:pPr>
      <w:r w:rsidRPr="008C33BF">
        <w:t>работникам</w:t>
      </w:r>
      <w:r w:rsidR="00BD7AA6" w:rsidRPr="008C33BF">
        <w:t>, уволенным по основаниям, предусмотренным пункт</w:t>
      </w:r>
      <w:r w:rsidR="00BD7AA6" w:rsidRPr="008C33BF">
        <w:t>а</w:t>
      </w:r>
      <w:r w:rsidRPr="008C33BF">
        <w:t>ми 6, 7, 8, 11 статьи 81 Трудового кодекса Российской Федерации.</w:t>
      </w:r>
    </w:p>
    <w:p w:rsidR="00E634E1" w:rsidRDefault="00E634E1">
      <w:pPr>
        <w:pageBreakBefore/>
        <w:jc w:val="right"/>
      </w:pPr>
      <w:r>
        <w:lastRenderedPageBreak/>
        <w:t>Приложение 1 к Положению об оплате труда</w:t>
      </w:r>
    </w:p>
    <w:p w:rsidR="00E634E1" w:rsidRDefault="00E634E1">
      <w:pPr>
        <w:pStyle w:val="ab"/>
        <w:ind w:left="0"/>
        <w:jc w:val="right"/>
        <w:rPr>
          <w:b w:val="0"/>
          <w:sz w:val="24"/>
        </w:rPr>
      </w:pPr>
      <w:r>
        <w:rPr>
          <w:b w:val="0"/>
          <w:sz w:val="24"/>
        </w:rPr>
        <w:t xml:space="preserve">работников, осуществляющих обеспечение </w:t>
      </w:r>
    </w:p>
    <w:p w:rsidR="00E634E1" w:rsidRDefault="00A33A02">
      <w:pPr>
        <w:pStyle w:val="ab"/>
        <w:ind w:left="0"/>
        <w:jc w:val="right"/>
        <w:rPr>
          <w:b w:val="0"/>
          <w:sz w:val="24"/>
        </w:rPr>
      </w:pPr>
      <w:r>
        <w:rPr>
          <w:b w:val="0"/>
          <w:sz w:val="24"/>
        </w:rPr>
        <w:t xml:space="preserve">деятельности </w:t>
      </w:r>
      <w:r w:rsidR="00E634E1">
        <w:rPr>
          <w:b w:val="0"/>
          <w:sz w:val="24"/>
        </w:rPr>
        <w:t xml:space="preserve">Администрации </w:t>
      </w:r>
      <w:r w:rsidR="005815C7">
        <w:rPr>
          <w:b w:val="0"/>
          <w:sz w:val="24"/>
        </w:rPr>
        <w:t>Октябрьского сельского поселения</w:t>
      </w:r>
    </w:p>
    <w:p w:rsidR="00E634E1" w:rsidRDefault="00E634E1">
      <w:pPr>
        <w:ind w:left="5387"/>
        <w:jc w:val="both"/>
      </w:pPr>
    </w:p>
    <w:p w:rsidR="004A0524" w:rsidRPr="004A0524" w:rsidRDefault="00E634E1" w:rsidP="004A0524">
      <w:pPr>
        <w:ind w:left="5387" w:hanging="5400"/>
        <w:jc w:val="center"/>
        <w:rPr>
          <w:b/>
          <w:bCs/>
        </w:rPr>
      </w:pPr>
      <w:r>
        <w:rPr>
          <w:b/>
          <w:bCs/>
        </w:rPr>
        <w:t>Должнос</w:t>
      </w:r>
      <w:r w:rsidR="004A0524">
        <w:rPr>
          <w:b/>
          <w:bCs/>
        </w:rPr>
        <w:t xml:space="preserve">тные оклады </w:t>
      </w:r>
      <w:r w:rsidR="004A0524" w:rsidRPr="004A0524">
        <w:rPr>
          <w:b/>
          <w:bCs/>
        </w:rPr>
        <w:t xml:space="preserve">работников, осуществляющих обеспечение </w:t>
      </w:r>
    </w:p>
    <w:p w:rsidR="00E634E1" w:rsidRDefault="00A33A02" w:rsidP="004A0524">
      <w:pPr>
        <w:ind w:left="5387" w:hanging="5400"/>
        <w:jc w:val="center"/>
        <w:rPr>
          <w:b/>
          <w:bCs/>
        </w:rPr>
      </w:pPr>
      <w:r>
        <w:rPr>
          <w:b/>
          <w:bCs/>
        </w:rPr>
        <w:t xml:space="preserve">деятельности </w:t>
      </w:r>
      <w:r w:rsidR="004A0524" w:rsidRPr="004A0524">
        <w:rPr>
          <w:b/>
          <w:bCs/>
        </w:rPr>
        <w:t xml:space="preserve">Администрации </w:t>
      </w:r>
      <w:r w:rsidR="005815C7">
        <w:rPr>
          <w:b/>
          <w:bCs/>
        </w:rPr>
        <w:t>Октябрьского сельского поселения</w:t>
      </w:r>
    </w:p>
    <w:tbl>
      <w:tblPr>
        <w:tblW w:w="14492"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536"/>
        <w:gridCol w:w="4853"/>
      </w:tblGrid>
      <w:tr w:rsidR="00E634E1" w:rsidTr="002A1E90">
        <w:trPr>
          <w:gridAfter w:val="1"/>
          <w:wAfter w:w="4853" w:type="dxa"/>
        </w:trPr>
        <w:tc>
          <w:tcPr>
            <w:tcW w:w="5103" w:type="dxa"/>
            <w:tcBorders>
              <w:top w:val="single" w:sz="1" w:space="0" w:color="000000"/>
              <w:left w:val="single" w:sz="1" w:space="0" w:color="000000"/>
              <w:bottom w:val="single" w:sz="1" w:space="0" w:color="000000"/>
            </w:tcBorders>
          </w:tcPr>
          <w:p w:rsidR="00E634E1" w:rsidRDefault="00E634E1">
            <w:pPr>
              <w:snapToGrid w:val="0"/>
              <w:jc w:val="center"/>
            </w:pPr>
            <w:r>
              <w:t>Наименование должностей</w:t>
            </w:r>
          </w:p>
        </w:tc>
        <w:tc>
          <w:tcPr>
            <w:tcW w:w="4536" w:type="dxa"/>
            <w:tcBorders>
              <w:top w:val="single" w:sz="1" w:space="0" w:color="000000"/>
              <w:left w:val="single" w:sz="1" w:space="0" w:color="000000"/>
              <w:bottom w:val="single" w:sz="1" w:space="0" w:color="000000"/>
              <w:right w:val="single" w:sz="1" w:space="0" w:color="000000"/>
            </w:tcBorders>
          </w:tcPr>
          <w:p w:rsidR="00E634E1" w:rsidRDefault="004A0524">
            <w:pPr>
              <w:snapToGrid w:val="0"/>
              <w:jc w:val="center"/>
            </w:pPr>
            <w:r>
              <w:t>Должностной оклад (руб.)</w:t>
            </w:r>
          </w:p>
        </w:tc>
      </w:tr>
      <w:tr w:rsidR="00733B3E" w:rsidTr="002A1E90">
        <w:trPr>
          <w:gridAfter w:val="1"/>
          <w:wAfter w:w="4853" w:type="dxa"/>
        </w:trPr>
        <w:tc>
          <w:tcPr>
            <w:tcW w:w="9639" w:type="dxa"/>
            <w:gridSpan w:val="2"/>
            <w:tcBorders>
              <w:left w:val="single" w:sz="1" w:space="0" w:color="000000"/>
              <w:bottom w:val="single" w:sz="1" w:space="0" w:color="000000"/>
              <w:right w:val="single" w:sz="1" w:space="0" w:color="000000"/>
            </w:tcBorders>
          </w:tcPr>
          <w:p w:rsidR="00733B3E" w:rsidRPr="00420589" w:rsidRDefault="00733B3E" w:rsidP="00733B3E">
            <w:pPr>
              <w:snapToGrid w:val="0"/>
              <w:jc w:val="center"/>
              <w:rPr>
                <w:b/>
              </w:rPr>
            </w:pPr>
            <w:r>
              <w:rPr>
                <w:b/>
              </w:rPr>
              <w:t xml:space="preserve">Должности </w:t>
            </w:r>
            <w:r w:rsidR="007B1C10">
              <w:rPr>
                <w:b/>
              </w:rPr>
              <w:t xml:space="preserve">ПКГ </w:t>
            </w:r>
            <w:r w:rsidR="002A1E90">
              <w:rPr>
                <w:b/>
              </w:rPr>
              <w:t>«</w:t>
            </w:r>
            <w:r w:rsidRPr="00420589">
              <w:rPr>
                <w:b/>
              </w:rPr>
              <w:t>Общеотраслевые до</w:t>
            </w:r>
            <w:r w:rsidR="007B1C10">
              <w:rPr>
                <w:b/>
              </w:rPr>
              <w:t>лжности служащих первого уровня»</w:t>
            </w:r>
          </w:p>
          <w:p w:rsidR="00733B3E" w:rsidRPr="004A0524" w:rsidRDefault="00733B3E">
            <w:pPr>
              <w:snapToGrid w:val="0"/>
              <w:jc w:val="center"/>
              <w:rPr>
                <w:b/>
              </w:rPr>
            </w:pPr>
          </w:p>
        </w:tc>
      </w:tr>
      <w:tr w:rsidR="00733B3E" w:rsidTr="002A1E90">
        <w:trPr>
          <w:gridAfter w:val="1"/>
          <w:wAfter w:w="4853" w:type="dxa"/>
        </w:trPr>
        <w:tc>
          <w:tcPr>
            <w:tcW w:w="9639" w:type="dxa"/>
            <w:gridSpan w:val="2"/>
            <w:tcBorders>
              <w:left w:val="single" w:sz="1" w:space="0" w:color="000000"/>
              <w:bottom w:val="single" w:sz="1" w:space="0" w:color="000000"/>
              <w:right w:val="single" w:sz="1" w:space="0" w:color="000000"/>
            </w:tcBorders>
          </w:tcPr>
          <w:p w:rsidR="00733B3E" w:rsidRPr="009A5861" w:rsidRDefault="00733B3E" w:rsidP="00DC2FEE">
            <w:pPr>
              <w:snapToGrid w:val="0"/>
              <w:rPr>
                <w:b/>
              </w:rPr>
            </w:pPr>
            <w:r w:rsidRPr="009A5861">
              <w:rPr>
                <w:b/>
              </w:rPr>
              <w:t>1 квалификационный уровень</w:t>
            </w:r>
          </w:p>
        </w:tc>
      </w:tr>
      <w:tr w:rsidR="00733B3E" w:rsidTr="002A1E90">
        <w:trPr>
          <w:gridAfter w:val="1"/>
          <w:wAfter w:w="4853" w:type="dxa"/>
        </w:trPr>
        <w:tc>
          <w:tcPr>
            <w:tcW w:w="5103" w:type="dxa"/>
            <w:tcBorders>
              <w:left w:val="single" w:sz="1" w:space="0" w:color="000000"/>
              <w:bottom w:val="single" w:sz="1" w:space="0" w:color="000000"/>
              <w:right w:val="single" w:sz="1" w:space="0" w:color="000000"/>
            </w:tcBorders>
          </w:tcPr>
          <w:p w:rsidR="00733B3E" w:rsidRDefault="00733B3E" w:rsidP="00DC2FEE">
            <w:pPr>
              <w:snapToGrid w:val="0"/>
              <w:jc w:val="both"/>
            </w:pPr>
            <w:r>
              <w:t>Делопроизводитель</w:t>
            </w:r>
          </w:p>
        </w:tc>
        <w:tc>
          <w:tcPr>
            <w:tcW w:w="4536" w:type="dxa"/>
            <w:tcBorders>
              <w:left w:val="single" w:sz="1" w:space="0" w:color="000000"/>
              <w:bottom w:val="single" w:sz="1" w:space="0" w:color="000000"/>
              <w:right w:val="single" w:sz="1" w:space="0" w:color="000000"/>
            </w:tcBorders>
          </w:tcPr>
          <w:p w:rsidR="00733B3E" w:rsidRDefault="005815C7" w:rsidP="00DC2FEE">
            <w:pPr>
              <w:snapToGrid w:val="0"/>
              <w:jc w:val="center"/>
            </w:pPr>
            <w:r>
              <w:t>3901</w:t>
            </w:r>
          </w:p>
        </w:tc>
      </w:tr>
      <w:tr w:rsidR="00C610E7" w:rsidTr="002A1E90">
        <w:trPr>
          <w:gridAfter w:val="1"/>
          <w:wAfter w:w="4853" w:type="dxa"/>
        </w:trPr>
        <w:tc>
          <w:tcPr>
            <w:tcW w:w="9639" w:type="dxa"/>
            <w:gridSpan w:val="2"/>
            <w:tcBorders>
              <w:left w:val="single" w:sz="1" w:space="0" w:color="000000"/>
              <w:bottom w:val="single" w:sz="1" w:space="0" w:color="000000"/>
              <w:right w:val="single" w:sz="1" w:space="0" w:color="000000"/>
            </w:tcBorders>
          </w:tcPr>
          <w:p w:rsidR="00C610E7" w:rsidRPr="00523432" w:rsidRDefault="00C610E7" w:rsidP="00C610E7">
            <w:r>
              <w:rPr>
                <w:b/>
              </w:rPr>
              <w:t>4</w:t>
            </w:r>
            <w:r w:rsidRPr="004A0524">
              <w:rPr>
                <w:b/>
              </w:rPr>
              <w:t xml:space="preserve"> квалификационный уровень</w:t>
            </w:r>
          </w:p>
        </w:tc>
      </w:tr>
      <w:tr w:rsidR="00C610E7" w:rsidTr="002A1E90">
        <w:trPr>
          <w:gridAfter w:val="1"/>
          <w:wAfter w:w="4853" w:type="dxa"/>
        </w:trPr>
        <w:tc>
          <w:tcPr>
            <w:tcW w:w="5103" w:type="dxa"/>
            <w:tcBorders>
              <w:left w:val="single" w:sz="1" w:space="0" w:color="000000"/>
              <w:bottom w:val="single" w:sz="1" w:space="0" w:color="000000"/>
            </w:tcBorders>
          </w:tcPr>
          <w:p w:rsidR="00C610E7" w:rsidRPr="00523432" w:rsidRDefault="00C610E7" w:rsidP="00C610E7">
            <w:r>
              <w:t>Ведущий бухгалтер</w:t>
            </w:r>
          </w:p>
        </w:tc>
        <w:tc>
          <w:tcPr>
            <w:tcW w:w="4536" w:type="dxa"/>
            <w:tcBorders>
              <w:left w:val="single" w:sz="1" w:space="0" w:color="000000"/>
              <w:bottom w:val="single" w:sz="1" w:space="0" w:color="000000"/>
              <w:right w:val="single" w:sz="1" w:space="0" w:color="000000"/>
            </w:tcBorders>
          </w:tcPr>
          <w:p w:rsidR="00C610E7" w:rsidRPr="00523432" w:rsidRDefault="005815C7" w:rsidP="00C610E7">
            <w:pPr>
              <w:jc w:val="center"/>
            </w:pPr>
            <w:r>
              <w:t>5401</w:t>
            </w:r>
          </w:p>
        </w:tc>
      </w:tr>
      <w:tr w:rsidR="00C610E7" w:rsidTr="002A1E90">
        <w:trPr>
          <w:gridAfter w:val="1"/>
          <w:wAfter w:w="4853" w:type="dxa"/>
        </w:trPr>
        <w:tc>
          <w:tcPr>
            <w:tcW w:w="9639" w:type="dxa"/>
            <w:gridSpan w:val="2"/>
            <w:tcBorders>
              <w:left w:val="single" w:sz="1" w:space="0" w:color="000000"/>
              <w:bottom w:val="single" w:sz="1" w:space="0" w:color="000000"/>
              <w:right w:val="single" w:sz="1" w:space="0" w:color="000000"/>
            </w:tcBorders>
          </w:tcPr>
          <w:p w:rsidR="00C610E7" w:rsidRPr="00733B3E" w:rsidRDefault="00C610E7" w:rsidP="00C610E7">
            <w:pPr>
              <w:suppressAutoHyphens w:val="0"/>
              <w:autoSpaceDE w:val="0"/>
              <w:autoSpaceDN w:val="0"/>
              <w:adjustRightInd w:val="0"/>
              <w:ind w:firstLine="540"/>
              <w:jc w:val="both"/>
              <w:outlineLvl w:val="0"/>
              <w:rPr>
                <w:b/>
                <w:lang w:eastAsia="ru-RU"/>
              </w:rPr>
            </w:pPr>
            <w:r w:rsidRPr="00B12B97">
              <w:rPr>
                <w:b/>
                <w:lang w:eastAsia="ru-RU"/>
              </w:rPr>
              <w:t xml:space="preserve">Должности ПКГ  «Общеотраслевые профессии рабочих </w:t>
            </w:r>
            <w:r>
              <w:rPr>
                <w:b/>
                <w:lang w:eastAsia="ru-RU"/>
              </w:rPr>
              <w:t>первого уровня»</w:t>
            </w:r>
          </w:p>
        </w:tc>
      </w:tr>
      <w:tr w:rsidR="00C610E7" w:rsidTr="002A1E90">
        <w:trPr>
          <w:gridAfter w:val="1"/>
          <w:wAfter w:w="4853" w:type="dxa"/>
        </w:trPr>
        <w:tc>
          <w:tcPr>
            <w:tcW w:w="9639" w:type="dxa"/>
            <w:gridSpan w:val="2"/>
            <w:tcBorders>
              <w:left w:val="single" w:sz="1" w:space="0" w:color="000000"/>
              <w:bottom w:val="single" w:sz="1" w:space="0" w:color="000000"/>
              <w:right w:val="single" w:sz="1" w:space="0" w:color="000000"/>
            </w:tcBorders>
          </w:tcPr>
          <w:p w:rsidR="00C610E7" w:rsidRPr="004A0524" w:rsidRDefault="00C610E7" w:rsidP="00C610E7">
            <w:r w:rsidRPr="004A0524">
              <w:rPr>
                <w:b/>
              </w:rPr>
              <w:t>1 квалификационный уровень</w:t>
            </w:r>
          </w:p>
        </w:tc>
      </w:tr>
      <w:tr w:rsidR="00C610E7" w:rsidTr="002A1E90">
        <w:trPr>
          <w:gridAfter w:val="1"/>
          <w:wAfter w:w="4853" w:type="dxa"/>
        </w:trPr>
        <w:tc>
          <w:tcPr>
            <w:tcW w:w="5103" w:type="dxa"/>
            <w:tcBorders>
              <w:left w:val="single" w:sz="1" w:space="0" w:color="000000"/>
              <w:bottom w:val="single" w:sz="2" w:space="0" w:color="000000"/>
              <w:right w:val="single" w:sz="1" w:space="0" w:color="000000"/>
            </w:tcBorders>
          </w:tcPr>
          <w:p w:rsidR="00C610E7" w:rsidRDefault="00C610E7" w:rsidP="00C610E7">
            <w:r>
              <w:t>Уборщик служебных помещений, уборщик территорий (1 разряд работ)</w:t>
            </w:r>
          </w:p>
        </w:tc>
        <w:tc>
          <w:tcPr>
            <w:tcW w:w="4536" w:type="dxa"/>
            <w:tcBorders>
              <w:left w:val="single" w:sz="1" w:space="0" w:color="000000"/>
              <w:bottom w:val="single" w:sz="2" w:space="0" w:color="000000"/>
              <w:right w:val="single" w:sz="1" w:space="0" w:color="000000"/>
            </w:tcBorders>
          </w:tcPr>
          <w:p w:rsidR="00C610E7" w:rsidRDefault="000A0E22" w:rsidP="00C610E7">
            <w:pPr>
              <w:jc w:val="center"/>
            </w:pPr>
            <w:r>
              <w:t>3601</w:t>
            </w:r>
          </w:p>
        </w:tc>
      </w:tr>
      <w:tr w:rsidR="00C610E7" w:rsidTr="002A1E90">
        <w:trPr>
          <w:gridAfter w:val="1"/>
          <w:wAfter w:w="4853" w:type="dxa"/>
        </w:trPr>
        <w:tc>
          <w:tcPr>
            <w:tcW w:w="5103" w:type="dxa"/>
            <w:tcBorders>
              <w:top w:val="single" w:sz="2" w:space="0" w:color="000000"/>
              <w:left w:val="single" w:sz="2" w:space="0" w:color="000000"/>
              <w:bottom w:val="single" w:sz="2" w:space="0" w:color="000000"/>
              <w:right w:val="single" w:sz="2" w:space="0" w:color="000000"/>
            </w:tcBorders>
          </w:tcPr>
          <w:p w:rsidR="00C610E7" w:rsidRPr="004A0524" w:rsidRDefault="000A0E22" w:rsidP="00C610E7">
            <w:r>
              <w:t>Дворник (1 разряд работ)</w:t>
            </w:r>
          </w:p>
        </w:tc>
        <w:tc>
          <w:tcPr>
            <w:tcW w:w="4536" w:type="dxa"/>
            <w:tcBorders>
              <w:top w:val="single" w:sz="2" w:space="0" w:color="000000"/>
              <w:left w:val="single" w:sz="2" w:space="0" w:color="000000"/>
              <w:bottom w:val="single" w:sz="2" w:space="0" w:color="000000"/>
              <w:right w:val="single" w:sz="2" w:space="0" w:color="000000"/>
            </w:tcBorders>
          </w:tcPr>
          <w:p w:rsidR="00C610E7" w:rsidRDefault="000A0E22" w:rsidP="00C610E7">
            <w:pPr>
              <w:jc w:val="center"/>
            </w:pPr>
            <w:r>
              <w:t>3601</w:t>
            </w:r>
          </w:p>
        </w:tc>
      </w:tr>
      <w:tr w:rsidR="00C610E7" w:rsidTr="002A1E90">
        <w:trPr>
          <w:gridAfter w:val="1"/>
          <w:wAfter w:w="4853" w:type="dxa"/>
        </w:trPr>
        <w:tc>
          <w:tcPr>
            <w:tcW w:w="5103" w:type="dxa"/>
            <w:tcBorders>
              <w:top w:val="single" w:sz="2" w:space="0" w:color="000000"/>
              <w:left w:val="single" w:sz="1" w:space="0" w:color="000000"/>
              <w:bottom w:val="single" w:sz="2" w:space="0" w:color="000000"/>
              <w:right w:val="single" w:sz="1" w:space="0" w:color="000000"/>
            </w:tcBorders>
          </w:tcPr>
          <w:p w:rsidR="00C610E7" w:rsidRDefault="000A0E22" w:rsidP="00C610E7">
            <w:r>
              <w:t xml:space="preserve">Рабочий по обслуживанию зданий </w:t>
            </w:r>
            <w:r w:rsidR="00C610E7">
              <w:t xml:space="preserve"> (</w:t>
            </w:r>
            <w:r>
              <w:t>2</w:t>
            </w:r>
            <w:r w:rsidR="00C610E7">
              <w:t xml:space="preserve"> разряд работ)</w:t>
            </w:r>
          </w:p>
        </w:tc>
        <w:tc>
          <w:tcPr>
            <w:tcW w:w="4536" w:type="dxa"/>
            <w:tcBorders>
              <w:top w:val="single" w:sz="2" w:space="0" w:color="000000"/>
              <w:left w:val="single" w:sz="1" w:space="0" w:color="000000"/>
              <w:bottom w:val="single" w:sz="2" w:space="0" w:color="000000"/>
              <w:right w:val="single" w:sz="1" w:space="0" w:color="000000"/>
            </w:tcBorders>
          </w:tcPr>
          <w:p w:rsidR="00C610E7" w:rsidRDefault="000A0E22" w:rsidP="00C610E7">
            <w:pPr>
              <w:jc w:val="center"/>
            </w:pPr>
            <w:r>
              <w:t>3721</w:t>
            </w:r>
          </w:p>
        </w:tc>
      </w:tr>
      <w:tr w:rsidR="00C610E7" w:rsidTr="002A1E90">
        <w:trPr>
          <w:gridAfter w:val="1"/>
          <w:wAfter w:w="4853" w:type="dxa"/>
          <w:trHeight w:val="339"/>
        </w:trPr>
        <w:tc>
          <w:tcPr>
            <w:tcW w:w="9639" w:type="dxa"/>
            <w:gridSpan w:val="2"/>
            <w:tcBorders>
              <w:top w:val="single" w:sz="2" w:space="0" w:color="000000"/>
              <w:left w:val="single" w:sz="1" w:space="0" w:color="000000"/>
              <w:bottom w:val="single" w:sz="1" w:space="0" w:color="000000"/>
              <w:right w:val="single" w:sz="1" w:space="0" w:color="000000"/>
            </w:tcBorders>
          </w:tcPr>
          <w:p w:rsidR="00C610E7" w:rsidRPr="00333BE8" w:rsidRDefault="00C610E7" w:rsidP="00C610E7">
            <w:pPr>
              <w:suppressAutoHyphens w:val="0"/>
              <w:autoSpaceDE w:val="0"/>
              <w:autoSpaceDN w:val="0"/>
              <w:adjustRightInd w:val="0"/>
              <w:ind w:firstLine="540"/>
              <w:jc w:val="both"/>
              <w:outlineLvl w:val="0"/>
              <w:rPr>
                <w:b/>
                <w:lang w:eastAsia="ru-RU"/>
              </w:rPr>
            </w:pPr>
            <w:r w:rsidRPr="00B12B97">
              <w:rPr>
                <w:b/>
                <w:lang w:eastAsia="ru-RU"/>
              </w:rPr>
              <w:t>Должности ПКГ  «Общеотраслевые профессии рабочих</w:t>
            </w:r>
            <w:r>
              <w:rPr>
                <w:b/>
                <w:lang w:eastAsia="ru-RU"/>
              </w:rPr>
              <w:t xml:space="preserve"> второго уровня»</w:t>
            </w:r>
          </w:p>
        </w:tc>
      </w:tr>
      <w:tr w:rsidR="00C610E7" w:rsidTr="002A1E90">
        <w:trPr>
          <w:gridAfter w:val="1"/>
          <w:wAfter w:w="4853" w:type="dxa"/>
          <w:trHeight w:val="339"/>
        </w:trPr>
        <w:tc>
          <w:tcPr>
            <w:tcW w:w="9639" w:type="dxa"/>
            <w:gridSpan w:val="2"/>
            <w:tcBorders>
              <w:top w:val="single" w:sz="2" w:space="0" w:color="000000"/>
              <w:left w:val="single" w:sz="1" w:space="0" w:color="000000"/>
              <w:bottom w:val="single" w:sz="1" w:space="0" w:color="000000"/>
              <w:right w:val="single" w:sz="1" w:space="0" w:color="000000"/>
            </w:tcBorders>
          </w:tcPr>
          <w:p w:rsidR="00C610E7" w:rsidRPr="00B12B97" w:rsidRDefault="00C610E7" w:rsidP="00C610E7">
            <w:pPr>
              <w:suppressAutoHyphens w:val="0"/>
              <w:autoSpaceDE w:val="0"/>
              <w:autoSpaceDN w:val="0"/>
              <w:adjustRightInd w:val="0"/>
              <w:jc w:val="both"/>
              <w:outlineLvl w:val="0"/>
              <w:rPr>
                <w:b/>
                <w:lang w:eastAsia="ru-RU"/>
              </w:rPr>
            </w:pPr>
            <w:r w:rsidRPr="004A0524">
              <w:rPr>
                <w:b/>
              </w:rPr>
              <w:t>1 квалификационный уровень</w:t>
            </w:r>
          </w:p>
        </w:tc>
      </w:tr>
      <w:tr w:rsidR="00C610E7" w:rsidTr="002A1E90">
        <w:trPr>
          <w:trHeight w:val="339"/>
        </w:trPr>
        <w:tc>
          <w:tcPr>
            <w:tcW w:w="5103" w:type="dxa"/>
            <w:tcBorders>
              <w:top w:val="single" w:sz="2" w:space="0" w:color="000000"/>
              <w:left w:val="single" w:sz="1" w:space="0" w:color="000000"/>
              <w:bottom w:val="single" w:sz="1" w:space="0" w:color="000000"/>
              <w:right w:val="single" w:sz="1" w:space="0" w:color="000000"/>
            </w:tcBorders>
          </w:tcPr>
          <w:p w:rsidR="00C610E7" w:rsidRPr="00523432" w:rsidRDefault="00C610E7" w:rsidP="00C610E7">
            <w:r w:rsidRPr="00523432">
              <w:t>Водитель</w:t>
            </w:r>
            <w:r>
              <w:t xml:space="preserve"> </w:t>
            </w:r>
            <w:r w:rsidRPr="00523432">
              <w:t xml:space="preserve"> (</w:t>
            </w:r>
            <w:r w:rsidR="000A0E22">
              <w:t>4</w:t>
            </w:r>
            <w:r w:rsidRPr="00523432">
              <w:t xml:space="preserve"> разряд работ)</w:t>
            </w:r>
          </w:p>
        </w:tc>
        <w:tc>
          <w:tcPr>
            <w:tcW w:w="4536" w:type="dxa"/>
            <w:tcBorders>
              <w:top w:val="single" w:sz="2" w:space="0" w:color="000000"/>
              <w:left w:val="single" w:sz="1" w:space="0" w:color="000000"/>
              <w:bottom w:val="single" w:sz="1" w:space="0" w:color="000000"/>
              <w:right w:val="single" w:sz="1" w:space="0" w:color="000000"/>
            </w:tcBorders>
          </w:tcPr>
          <w:p w:rsidR="00C610E7" w:rsidRPr="00523432" w:rsidRDefault="000A0E22" w:rsidP="00C610E7">
            <w:pPr>
              <w:jc w:val="center"/>
            </w:pPr>
            <w:r>
              <w:t>5177</w:t>
            </w:r>
          </w:p>
        </w:tc>
        <w:tc>
          <w:tcPr>
            <w:tcW w:w="4853" w:type="dxa"/>
          </w:tcPr>
          <w:p w:rsidR="00C610E7" w:rsidRDefault="00C610E7" w:rsidP="00C610E7">
            <w:pPr>
              <w:jc w:val="center"/>
            </w:pPr>
            <w:r>
              <w:t>2976,00</w:t>
            </w:r>
          </w:p>
        </w:tc>
      </w:tr>
    </w:tbl>
    <w:p w:rsidR="00E634E1" w:rsidRDefault="00E634E1">
      <w:pPr>
        <w:pageBreakBefore/>
        <w:jc w:val="right"/>
      </w:pPr>
      <w:r>
        <w:lastRenderedPageBreak/>
        <w:tab/>
      </w:r>
      <w:r>
        <w:tab/>
      </w:r>
      <w:r>
        <w:tab/>
      </w:r>
      <w:r>
        <w:tab/>
        <w:t xml:space="preserve">                                    Приложение 2 к Положению об оплате труда</w:t>
      </w:r>
    </w:p>
    <w:p w:rsidR="00E634E1" w:rsidRDefault="00E634E1">
      <w:pPr>
        <w:pStyle w:val="ab"/>
        <w:ind w:left="0"/>
        <w:jc w:val="right"/>
        <w:rPr>
          <w:b w:val="0"/>
          <w:sz w:val="24"/>
        </w:rPr>
      </w:pPr>
      <w:r>
        <w:rPr>
          <w:b w:val="0"/>
          <w:sz w:val="24"/>
        </w:rPr>
        <w:t xml:space="preserve">работников, осуществляющих обеспечение </w:t>
      </w:r>
    </w:p>
    <w:p w:rsidR="00E634E1" w:rsidRDefault="00E634E1">
      <w:pPr>
        <w:pStyle w:val="ab"/>
        <w:ind w:left="0"/>
        <w:jc w:val="right"/>
        <w:rPr>
          <w:b w:val="0"/>
          <w:sz w:val="24"/>
        </w:rPr>
      </w:pPr>
      <w:r>
        <w:rPr>
          <w:b w:val="0"/>
          <w:sz w:val="24"/>
        </w:rPr>
        <w:t xml:space="preserve">деятельности Администрации </w:t>
      </w:r>
      <w:r w:rsidR="000A0E22">
        <w:rPr>
          <w:b w:val="0"/>
          <w:sz w:val="24"/>
        </w:rPr>
        <w:t>Октябрьского сельского поселения</w:t>
      </w:r>
    </w:p>
    <w:p w:rsidR="00E634E1" w:rsidRDefault="00E634E1" w:rsidP="00B51326">
      <w:pPr>
        <w:rPr>
          <w:b/>
        </w:rPr>
      </w:pPr>
    </w:p>
    <w:p w:rsidR="005F4B01" w:rsidRDefault="005F4B01" w:rsidP="005F4B01">
      <w:pPr>
        <w:pStyle w:val="ab"/>
        <w:ind w:left="0"/>
        <w:rPr>
          <w:sz w:val="24"/>
        </w:rPr>
      </w:pPr>
      <w:r>
        <w:rPr>
          <w:sz w:val="24"/>
        </w:rPr>
        <w:t xml:space="preserve">Положение о премировании работников, осуществляющих обеспечение деятельности Администрации </w:t>
      </w:r>
      <w:r w:rsidR="000A0E22">
        <w:rPr>
          <w:sz w:val="24"/>
        </w:rPr>
        <w:t>Октябрьского сельского поселения</w:t>
      </w:r>
    </w:p>
    <w:p w:rsidR="005F4B01" w:rsidRDefault="005F4B01" w:rsidP="005F4B01">
      <w:pPr>
        <w:jc w:val="both"/>
      </w:pPr>
    </w:p>
    <w:p w:rsidR="005F4B01" w:rsidRDefault="005F4B01" w:rsidP="005F4B01">
      <w:pPr>
        <w:jc w:val="center"/>
        <w:rPr>
          <w:b/>
          <w:bCs/>
        </w:rPr>
      </w:pPr>
      <w:r>
        <w:rPr>
          <w:b/>
          <w:bCs/>
        </w:rPr>
        <w:t>1. Общие Положения</w:t>
      </w:r>
    </w:p>
    <w:p w:rsidR="005F4B01" w:rsidRDefault="005F4B01" w:rsidP="005F4B01">
      <w:pPr>
        <w:jc w:val="both"/>
      </w:pPr>
    </w:p>
    <w:p w:rsidR="005F4B01" w:rsidRDefault="005F4B01" w:rsidP="005F4B01">
      <w:pPr>
        <w:ind w:firstLine="709"/>
        <w:jc w:val="both"/>
      </w:pPr>
      <w:r>
        <w:t xml:space="preserve">1.1. Настоящее Положение разработано в целях повышения материальной заинтересованности и ответственности работников Администрации </w:t>
      </w:r>
      <w:r w:rsidR="000A0E22">
        <w:t xml:space="preserve">Октябрьского сельского поселения </w:t>
      </w:r>
      <w:r>
        <w:t xml:space="preserve"> указанных в пункте 1.3. Положения об оплате труда работников, осуществляющих обеспечение деятельности Администрации </w:t>
      </w:r>
      <w:r w:rsidR="000A0E22">
        <w:t>Октябрьского сельского поселения</w:t>
      </w:r>
      <w:r>
        <w:t xml:space="preserve"> за своевременное и качественное исполнение должностных обязанностей, поручений и распоряжений вышестоящих руководителей.</w:t>
      </w:r>
    </w:p>
    <w:p w:rsidR="005F4B01" w:rsidRDefault="005F4B01" w:rsidP="005F4B01">
      <w:pPr>
        <w:jc w:val="center"/>
        <w:rPr>
          <w:b/>
          <w:bCs/>
        </w:rPr>
      </w:pPr>
    </w:p>
    <w:p w:rsidR="005F4B01" w:rsidRDefault="005F4B01" w:rsidP="005F4B01">
      <w:pPr>
        <w:jc w:val="center"/>
        <w:rPr>
          <w:b/>
          <w:bCs/>
        </w:rPr>
      </w:pPr>
      <w:r>
        <w:rPr>
          <w:b/>
          <w:bCs/>
        </w:rPr>
        <w:t>2. П</w:t>
      </w:r>
      <w:r w:rsidR="00E60F47">
        <w:rPr>
          <w:b/>
          <w:bCs/>
        </w:rPr>
        <w:t>ремия</w:t>
      </w:r>
      <w:r>
        <w:rPr>
          <w:b/>
          <w:bCs/>
        </w:rPr>
        <w:t xml:space="preserve"> по итогам работы за месяц</w:t>
      </w:r>
    </w:p>
    <w:p w:rsidR="005F4B01" w:rsidRDefault="005F4B01" w:rsidP="005F4B01">
      <w:pPr>
        <w:jc w:val="center"/>
        <w:rPr>
          <w:b/>
          <w:bCs/>
        </w:rPr>
      </w:pPr>
    </w:p>
    <w:p w:rsidR="00156ABC" w:rsidRDefault="0067173E" w:rsidP="005F4B01">
      <w:pPr>
        <w:widowControl w:val="0"/>
        <w:tabs>
          <w:tab w:val="left" w:pos="780"/>
        </w:tabs>
        <w:ind w:firstLine="782"/>
        <w:jc w:val="both"/>
      </w:pPr>
      <w:r>
        <w:t xml:space="preserve">2.1. </w:t>
      </w:r>
      <w:r w:rsidR="00E60F47">
        <w:t xml:space="preserve">Работникам, </w:t>
      </w:r>
      <w:r w:rsidR="00156ABC">
        <w:t>осуществляющим</w:t>
      </w:r>
      <w:r w:rsidR="00156ABC" w:rsidRPr="00156ABC">
        <w:t xml:space="preserve"> обеспечение деятельности Администрации </w:t>
      </w:r>
      <w:r w:rsidR="00B068DE">
        <w:t>Октябрьского сельского поселения,</w:t>
      </w:r>
      <w:r w:rsidR="00156ABC">
        <w:t xml:space="preserve"> выплачивается п</w:t>
      </w:r>
      <w:r w:rsidR="00506C59">
        <w:t>ремия по итогам работы за месяц в процентах от должностного оклада с надбавкой за стаж работы в следующих размерах:</w:t>
      </w:r>
    </w:p>
    <w:p w:rsidR="000673EF" w:rsidRDefault="000673EF" w:rsidP="005F4B01">
      <w:pPr>
        <w:widowControl w:val="0"/>
        <w:tabs>
          <w:tab w:val="left" w:pos="780"/>
        </w:tabs>
        <w:ind w:firstLine="78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63"/>
      </w:tblGrid>
      <w:tr w:rsidR="000673EF" w:rsidTr="00506C59">
        <w:tc>
          <w:tcPr>
            <w:tcW w:w="7905" w:type="dxa"/>
            <w:shd w:val="clear" w:color="auto" w:fill="auto"/>
          </w:tcPr>
          <w:p w:rsidR="000673EF" w:rsidRPr="00506C59" w:rsidRDefault="000673EF" w:rsidP="00DC7774">
            <w:pPr>
              <w:widowControl w:val="0"/>
              <w:tabs>
                <w:tab w:val="left" w:pos="780"/>
              </w:tabs>
              <w:jc w:val="center"/>
            </w:pPr>
            <w:r w:rsidRPr="00506C59">
              <w:t>Категория работников</w:t>
            </w:r>
          </w:p>
        </w:tc>
        <w:tc>
          <w:tcPr>
            <w:tcW w:w="2263" w:type="dxa"/>
            <w:shd w:val="clear" w:color="auto" w:fill="auto"/>
          </w:tcPr>
          <w:p w:rsidR="000673EF" w:rsidRPr="00506C59" w:rsidRDefault="000673EF" w:rsidP="00DC7774">
            <w:pPr>
              <w:widowControl w:val="0"/>
              <w:tabs>
                <w:tab w:val="left" w:pos="780"/>
              </w:tabs>
              <w:jc w:val="center"/>
            </w:pPr>
            <w:r w:rsidRPr="00506C59">
              <w:t>Размер премии по итогам работы за месяц</w:t>
            </w:r>
            <w:r w:rsidR="00506C59" w:rsidRPr="00506C59">
              <w:t>, %</w:t>
            </w:r>
          </w:p>
        </w:tc>
      </w:tr>
      <w:tr w:rsidR="000673EF" w:rsidTr="00506C59">
        <w:tc>
          <w:tcPr>
            <w:tcW w:w="7905" w:type="dxa"/>
            <w:shd w:val="clear" w:color="auto" w:fill="auto"/>
          </w:tcPr>
          <w:p w:rsidR="000673EF" w:rsidRDefault="00B068DE" w:rsidP="004E6DA9">
            <w:pPr>
              <w:widowControl w:val="0"/>
              <w:tabs>
                <w:tab w:val="left" w:pos="780"/>
              </w:tabs>
              <w:jc w:val="both"/>
            </w:pPr>
            <w:r>
              <w:t>Ведущий бухгалтер</w:t>
            </w:r>
          </w:p>
        </w:tc>
        <w:tc>
          <w:tcPr>
            <w:tcW w:w="2263" w:type="dxa"/>
            <w:shd w:val="clear" w:color="auto" w:fill="auto"/>
            <w:vAlign w:val="center"/>
          </w:tcPr>
          <w:p w:rsidR="000673EF" w:rsidRDefault="00D73151" w:rsidP="00DC7774">
            <w:pPr>
              <w:widowControl w:val="0"/>
              <w:tabs>
                <w:tab w:val="left" w:pos="780"/>
              </w:tabs>
              <w:jc w:val="center"/>
            </w:pPr>
            <w:r>
              <w:t>1</w:t>
            </w:r>
            <w:r w:rsidR="00506C59">
              <w:t>00</w:t>
            </w:r>
          </w:p>
        </w:tc>
      </w:tr>
      <w:tr w:rsidR="00506C59" w:rsidTr="00506C59">
        <w:tc>
          <w:tcPr>
            <w:tcW w:w="7905" w:type="dxa"/>
            <w:shd w:val="clear" w:color="auto" w:fill="auto"/>
          </w:tcPr>
          <w:p w:rsidR="00506C59" w:rsidRDefault="00B068DE" w:rsidP="00A02120">
            <w:pPr>
              <w:widowControl w:val="0"/>
              <w:tabs>
                <w:tab w:val="left" w:pos="780"/>
              </w:tabs>
              <w:jc w:val="both"/>
            </w:pPr>
            <w:r>
              <w:t>Делопроизводитель</w:t>
            </w:r>
          </w:p>
        </w:tc>
        <w:tc>
          <w:tcPr>
            <w:tcW w:w="2263" w:type="dxa"/>
            <w:shd w:val="clear" w:color="auto" w:fill="auto"/>
            <w:vAlign w:val="center"/>
          </w:tcPr>
          <w:p w:rsidR="00506C59" w:rsidRDefault="00B068DE" w:rsidP="00A02120">
            <w:pPr>
              <w:widowControl w:val="0"/>
              <w:tabs>
                <w:tab w:val="left" w:pos="780"/>
              </w:tabs>
              <w:jc w:val="center"/>
            </w:pPr>
            <w:r>
              <w:t>50</w:t>
            </w:r>
          </w:p>
        </w:tc>
      </w:tr>
      <w:tr w:rsidR="00506C59" w:rsidTr="00506C59">
        <w:tc>
          <w:tcPr>
            <w:tcW w:w="7905" w:type="dxa"/>
            <w:shd w:val="clear" w:color="auto" w:fill="auto"/>
          </w:tcPr>
          <w:p w:rsidR="00506C59" w:rsidRDefault="00506C59" w:rsidP="00DC7774">
            <w:pPr>
              <w:widowControl w:val="0"/>
              <w:tabs>
                <w:tab w:val="left" w:pos="780"/>
              </w:tabs>
              <w:jc w:val="both"/>
            </w:pPr>
            <w:r>
              <w:t>В</w:t>
            </w:r>
            <w:r w:rsidRPr="00506C59">
              <w:t xml:space="preserve">одитель </w:t>
            </w:r>
          </w:p>
        </w:tc>
        <w:tc>
          <w:tcPr>
            <w:tcW w:w="2263" w:type="dxa"/>
            <w:shd w:val="clear" w:color="auto" w:fill="auto"/>
            <w:vAlign w:val="center"/>
          </w:tcPr>
          <w:p w:rsidR="00506C59" w:rsidRDefault="001A5DDD" w:rsidP="00DC7774">
            <w:pPr>
              <w:widowControl w:val="0"/>
              <w:tabs>
                <w:tab w:val="left" w:pos="780"/>
              </w:tabs>
              <w:jc w:val="center"/>
            </w:pPr>
            <w:r>
              <w:t>60</w:t>
            </w:r>
          </w:p>
        </w:tc>
      </w:tr>
      <w:tr w:rsidR="00D73151" w:rsidTr="00506C59">
        <w:tc>
          <w:tcPr>
            <w:tcW w:w="7905" w:type="dxa"/>
            <w:shd w:val="clear" w:color="auto" w:fill="auto"/>
          </w:tcPr>
          <w:p w:rsidR="00D73151" w:rsidRDefault="00B068DE" w:rsidP="00DC7774">
            <w:pPr>
              <w:widowControl w:val="0"/>
              <w:tabs>
                <w:tab w:val="left" w:pos="780"/>
              </w:tabs>
              <w:jc w:val="both"/>
            </w:pPr>
            <w:r>
              <w:t xml:space="preserve">Уборщик </w:t>
            </w:r>
          </w:p>
        </w:tc>
        <w:tc>
          <w:tcPr>
            <w:tcW w:w="2263" w:type="dxa"/>
            <w:shd w:val="clear" w:color="auto" w:fill="auto"/>
            <w:vAlign w:val="center"/>
          </w:tcPr>
          <w:p w:rsidR="00D73151" w:rsidRDefault="00B068DE" w:rsidP="00DC7774">
            <w:pPr>
              <w:widowControl w:val="0"/>
              <w:tabs>
                <w:tab w:val="left" w:pos="780"/>
              </w:tabs>
              <w:jc w:val="center"/>
            </w:pPr>
            <w:r>
              <w:t>100</w:t>
            </w:r>
          </w:p>
        </w:tc>
      </w:tr>
      <w:tr w:rsidR="00D73151" w:rsidTr="00506C59">
        <w:tc>
          <w:tcPr>
            <w:tcW w:w="7905" w:type="dxa"/>
            <w:shd w:val="clear" w:color="auto" w:fill="auto"/>
          </w:tcPr>
          <w:p w:rsidR="00D73151" w:rsidRDefault="00B068DE" w:rsidP="00DC7774">
            <w:pPr>
              <w:widowControl w:val="0"/>
              <w:tabs>
                <w:tab w:val="left" w:pos="780"/>
              </w:tabs>
              <w:jc w:val="both"/>
            </w:pPr>
            <w:r>
              <w:t>Рабочие</w:t>
            </w:r>
          </w:p>
        </w:tc>
        <w:tc>
          <w:tcPr>
            <w:tcW w:w="2263" w:type="dxa"/>
            <w:shd w:val="clear" w:color="auto" w:fill="auto"/>
            <w:vAlign w:val="center"/>
          </w:tcPr>
          <w:p w:rsidR="00D73151" w:rsidRDefault="00B068DE" w:rsidP="00DC7774">
            <w:pPr>
              <w:widowControl w:val="0"/>
              <w:tabs>
                <w:tab w:val="left" w:pos="780"/>
              </w:tabs>
              <w:jc w:val="center"/>
            </w:pPr>
            <w:r>
              <w:t>80</w:t>
            </w:r>
          </w:p>
        </w:tc>
      </w:tr>
    </w:tbl>
    <w:p w:rsidR="00D73151" w:rsidRDefault="00D73151" w:rsidP="005F4B01">
      <w:pPr>
        <w:widowControl w:val="0"/>
        <w:tabs>
          <w:tab w:val="left" w:pos="780"/>
        </w:tabs>
        <w:ind w:firstLine="782"/>
        <w:jc w:val="both"/>
      </w:pPr>
    </w:p>
    <w:p w:rsidR="00506C59" w:rsidRDefault="004B35EC" w:rsidP="005F4B01">
      <w:pPr>
        <w:widowControl w:val="0"/>
        <w:tabs>
          <w:tab w:val="left" w:pos="780"/>
        </w:tabs>
        <w:ind w:firstLine="782"/>
        <w:jc w:val="both"/>
      </w:pPr>
      <w:r>
        <w:t xml:space="preserve">2.2. Размер премии по итогам работы за месяц может быть снижен на основании приказа </w:t>
      </w:r>
      <w:r w:rsidRPr="004B35EC">
        <w:t>(распоряжения) представителя нанимателя (работодателя).</w:t>
      </w:r>
    </w:p>
    <w:p w:rsidR="00506C59" w:rsidRDefault="00506C59" w:rsidP="005F4B01">
      <w:pPr>
        <w:widowControl w:val="0"/>
        <w:tabs>
          <w:tab w:val="left" w:pos="780"/>
        </w:tabs>
        <w:ind w:firstLine="782"/>
        <w:jc w:val="both"/>
      </w:pPr>
    </w:p>
    <w:sectPr w:rsidR="00506C59" w:rsidSect="004B3597">
      <w:footerReference w:type="default" r:id="rId9"/>
      <w:pgSz w:w="11905" w:h="16837"/>
      <w:pgMar w:top="426" w:right="706" w:bottom="426" w:left="124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CC" w:rsidRDefault="004B73CC">
      <w:r>
        <w:separator/>
      </w:r>
    </w:p>
  </w:endnote>
  <w:endnote w:type="continuationSeparator" w:id="0">
    <w:p w:rsidR="004B73CC" w:rsidRDefault="004B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ont78">
    <w:altName w:val="Times New Roman"/>
    <w:charset w:val="CC"/>
    <w:family w:val="roman"/>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CC" w:rsidRDefault="004B73CC">
    <w:pPr>
      <w:pStyle w:val="ac"/>
      <w:jc w:val="right"/>
    </w:pPr>
  </w:p>
  <w:p w:rsidR="004B73CC" w:rsidRDefault="004B73CC">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CC" w:rsidRDefault="004B73CC">
      <w:r>
        <w:separator/>
      </w:r>
    </w:p>
  </w:footnote>
  <w:footnote w:type="continuationSeparator" w:id="0">
    <w:p w:rsidR="004B73CC" w:rsidRDefault="004B7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b/>
      </w:rPr>
    </w:lvl>
  </w:abstractNum>
  <w:abstractNum w:abstractNumId="2">
    <w:nsid w:val="30515F23"/>
    <w:multiLevelType w:val="multilevel"/>
    <w:tmpl w:val="8232331A"/>
    <w:lvl w:ilvl="0">
      <w:start w:val="3"/>
      <w:numFmt w:val="decimal"/>
      <w:lvlText w:val="%1."/>
      <w:lvlJc w:val="left"/>
      <w:pPr>
        <w:ind w:left="720" w:hanging="360"/>
      </w:pPr>
      <w:rPr>
        <w:rFonts w:hint="default"/>
      </w:rPr>
    </w:lvl>
    <w:lvl w:ilvl="1">
      <w:start w:val="6"/>
      <w:numFmt w:val="decimal"/>
      <w:isLgl/>
      <w:lvlText w:val="%1.%2."/>
      <w:lvlJc w:val="left"/>
      <w:pPr>
        <w:ind w:left="2105" w:hanging="1500"/>
      </w:pPr>
      <w:rPr>
        <w:rFonts w:hint="default"/>
      </w:rPr>
    </w:lvl>
    <w:lvl w:ilvl="2">
      <w:start w:val="2"/>
      <w:numFmt w:val="decimal"/>
      <w:isLgl/>
      <w:lvlText w:val="%1.%2.%3."/>
      <w:lvlJc w:val="left"/>
      <w:pPr>
        <w:ind w:left="2350" w:hanging="1500"/>
      </w:pPr>
      <w:rPr>
        <w:rFonts w:hint="default"/>
      </w:rPr>
    </w:lvl>
    <w:lvl w:ilvl="3">
      <w:start w:val="1"/>
      <w:numFmt w:val="decimal"/>
      <w:isLgl/>
      <w:lvlText w:val="%1.%2.%3.%4."/>
      <w:lvlJc w:val="left"/>
      <w:pPr>
        <w:ind w:left="2595" w:hanging="1500"/>
      </w:pPr>
      <w:rPr>
        <w:rFonts w:hint="default"/>
      </w:rPr>
    </w:lvl>
    <w:lvl w:ilvl="4">
      <w:start w:val="1"/>
      <w:numFmt w:val="decimal"/>
      <w:isLgl/>
      <w:lvlText w:val="%1.%2.%3.%4.%5."/>
      <w:lvlJc w:val="left"/>
      <w:pPr>
        <w:ind w:left="2840" w:hanging="1500"/>
      </w:pPr>
      <w:rPr>
        <w:rFonts w:hint="default"/>
      </w:rPr>
    </w:lvl>
    <w:lvl w:ilvl="5">
      <w:start w:val="1"/>
      <w:numFmt w:val="decimal"/>
      <w:isLgl/>
      <w:lvlText w:val="%1.%2.%3.%4.%5.%6."/>
      <w:lvlJc w:val="left"/>
      <w:pPr>
        <w:ind w:left="3085" w:hanging="1500"/>
      </w:pPr>
      <w:rPr>
        <w:rFonts w:hint="default"/>
      </w:rPr>
    </w:lvl>
    <w:lvl w:ilvl="6">
      <w:start w:val="1"/>
      <w:numFmt w:val="decimal"/>
      <w:isLgl/>
      <w:lvlText w:val="%1.%2.%3.%4.%5.%6.%7."/>
      <w:lvlJc w:val="left"/>
      <w:pPr>
        <w:ind w:left="3330" w:hanging="1500"/>
      </w:pPr>
      <w:rPr>
        <w:rFonts w:hint="default"/>
      </w:rPr>
    </w:lvl>
    <w:lvl w:ilvl="7">
      <w:start w:val="1"/>
      <w:numFmt w:val="decimal"/>
      <w:isLgl/>
      <w:lvlText w:val="%1.%2.%3.%4.%5.%6.%7.%8."/>
      <w:lvlJc w:val="left"/>
      <w:pPr>
        <w:ind w:left="3575" w:hanging="1500"/>
      </w:pPr>
      <w:rPr>
        <w:rFonts w:hint="default"/>
      </w:rPr>
    </w:lvl>
    <w:lvl w:ilvl="8">
      <w:start w:val="1"/>
      <w:numFmt w:val="decimal"/>
      <w:isLgl/>
      <w:lvlText w:val="%1.%2.%3.%4.%5.%6.%7.%8.%9."/>
      <w:lvlJc w:val="left"/>
      <w:pPr>
        <w:ind w:left="4120" w:hanging="1800"/>
      </w:pPr>
      <w:rPr>
        <w:rFonts w:hint="default"/>
      </w:rPr>
    </w:lvl>
  </w:abstractNum>
  <w:abstractNum w:abstractNumId="3">
    <w:nsid w:val="3D384CA9"/>
    <w:multiLevelType w:val="multilevel"/>
    <w:tmpl w:val="3BBCF3B6"/>
    <w:lvl w:ilvl="0">
      <w:start w:val="1"/>
      <w:numFmt w:val="decimal"/>
      <w:lvlText w:val="%1."/>
      <w:lvlJc w:val="left"/>
      <w:pPr>
        <w:ind w:left="960" w:hanging="960"/>
      </w:pPr>
      <w:rPr>
        <w:rFonts w:hint="default"/>
      </w:rPr>
    </w:lvl>
    <w:lvl w:ilvl="1">
      <w:start w:val="1"/>
      <w:numFmt w:val="decimal"/>
      <w:lvlText w:val="%1.%2."/>
      <w:lvlJc w:val="left"/>
      <w:pPr>
        <w:ind w:left="1500" w:hanging="960"/>
      </w:pPr>
      <w:rPr>
        <w:rFonts w:hint="default"/>
      </w:rPr>
    </w:lvl>
    <w:lvl w:ilvl="2">
      <w:start w:val="1"/>
      <w:numFmt w:val="decimal"/>
      <w:lvlText w:val="%1.%2.%3."/>
      <w:lvlJc w:val="left"/>
      <w:pPr>
        <w:ind w:left="2040" w:hanging="960"/>
      </w:pPr>
      <w:rPr>
        <w:rFonts w:hint="default"/>
      </w:rPr>
    </w:lvl>
    <w:lvl w:ilvl="3">
      <w:start w:val="1"/>
      <w:numFmt w:val="decimal"/>
      <w:lvlText w:val="%1.%2.%3.%4."/>
      <w:lvlJc w:val="left"/>
      <w:pPr>
        <w:ind w:left="2580" w:hanging="96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515734CD"/>
    <w:multiLevelType w:val="multilevel"/>
    <w:tmpl w:val="CB6EEE14"/>
    <w:lvl w:ilvl="0">
      <w:start w:val="3"/>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57"/>
    <w:rsid w:val="00003DE5"/>
    <w:rsid w:val="00013ED2"/>
    <w:rsid w:val="0002116E"/>
    <w:rsid w:val="00025AEB"/>
    <w:rsid w:val="00042931"/>
    <w:rsid w:val="000568DF"/>
    <w:rsid w:val="000650E5"/>
    <w:rsid w:val="000673EF"/>
    <w:rsid w:val="00072D56"/>
    <w:rsid w:val="000A0E22"/>
    <w:rsid w:val="000B4611"/>
    <w:rsid w:val="000C02DA"/>
    <w:rsid w:val="000D7E17"/>
    <w:rsid w:val="000E1281"/>
    <w:rsid w:val="000E6350"/>
    <w:rsid w:val="000E6CAB"/>
    <w:rsid w:val="000F1E50"/>
    <w:rsid w:val="00102F42"/>
    <w:rsid w:val="00121DC5"/>
    <w:rsid w:val="001527DC"/>
    <w:rsid w:val="00156ABC"/>
    <w:rsid w:val="0017261C"/>
    <w:rsid w:val="0018283B"/>
    <w:rsid w:val="00185142"/>
    <w:rsid w:val="00186292"/>
    <w:rsid w:val="001972DE"/>
    <w:rsid w:val="001A149A"/>
    <w:rsid w:val="001A5DDD"/>
    <w:rsid w:val="001A741A"/>
    <w:rsid w:val="001C61C9"/>
    <w:rsid w:val="001F32F1"/>
    <w:rsid w:val="001F5CF8"/>
    <w:rsid w:val="00206B43"/>
    <w:rsid w:val="00224C50"/>
    <w:rsid w:val="002315B0"/>
    <w:rsid w:val="00231773"/>
    <w:rsid w:val="00241ACD"/>
    <w:rsid w:val="0025278A"/>
    <w:rsid w:val="002669E0"/>
    <w:rsid w:val="0028370F"/>
    <w:rsid w:val="00287858"/>
    <w:rsid w:val="00287D7C"/>
    <w:rsid w:val="002A1E90"/>
    <w:rsid w:val="002B11C3"/>
    <w:rsid w:val="002B1F27"/>
    <w:rsid w:val="002B7C3A"/>
    <w:rsid w:val="002D1602"/>
    <w:rsid w:val="002D36AD"/>
    <w:rsid w:val="002E638F"/>
    <w:rsid w:val="002F6F12"/>
    <w:rsid w:val="00300CC2"/>
    <w:rsid w:val="0031676C"/>
    <w:rsid w:val="00331565"/>
    <w:rsid w:val="00333BE8"/>
    <w:rsid w:val="0033553F"/>
    <w:rsid w:val="00354E46"/>
    <w:rsid w:val="00354FA4"/>
    <w:rsid w:val="003567E2"/>
    <w:rsid w:val="0036496B"/>
    <w:rsid w:val="003671E8"/>
    <w:rsid w:val="00397E09"/>
    <w:rsid w:val="003B0657"/>
    <w:rsid w:val="003F0E28"/>
    <w:rsid w:val="00400195"/>
    <w:rsid w:val="00407B80"/>
    <w:rsid w:val="00420589"/>
    <w:rsid w:val="00424B78"/>
    <w:rsid w:val="00425A8F"/>
    <w:rsid w:val="00450FAC"/>
    <w:rsid w:val="00456380"/>
    <w:rsid w:val="00471856"/>
    <w:rsid w:val="00474CDC"/>
    <w:rsid w:val="00483B74"/>
    <w:rsid w:val="004938D4"/>
    <w:rsid w:val="004A0524"/>
    <w:rsid w:val="004A7A8B"/>
    <w:rsid w:val="004B0340"/>
    <w:rsid w:val="004B1FE3"/>
    <w:rsid w:val="004B3597"/>
    <w:rsid w:val="004B35EC"/>
    <w:rsid w:val="004B73CC"/>
    <w:rsid w:val="004E673A"/>
    <w:rsid w:val="004E6DA9"/>
    <w:rsid w:val="004F7B71"/>
    <w:rsid w:val="00506B6E"/>
    <w:rsid w:val="00506C59"/>
    <w:rsid w:val="00515A26"/>
    <w:rsid w:val="00567D90"/>
    <w:rsid w:val="00576164"/>
    <w:rsid w:val="005815C7"/>
    <w:rsid w:val="00593C7A"/>
    <w:rsid w:val="005A6EF1"/>
    <w:rsid w:val="005B6CBF"/>
    <w:rsid w:val="005C49FB"/>
    <w:rsid w:val="005E0D1A"/>
    <w:rsid w:val="005F4B01"/>
    <w:rsid w:val="00633ACB"/>
    <w:rsid w:val="006401FC"/>
    <w:rsid w:val="0067173E"/>
    <w:rsid w:val="00676FE7"/>
    <w:rsid w:val="00681D5A"/>
    <w:rsid w:val="006A4140"/>
    <w:rsid w:val="006D2059"/>
    <w:rsid w:val="006F4767"/>
    <w:rsid w:val="00717F70"/>
    <w:rsid w:val="00733B3E"/>
    <w:rsid w:val="007468E3"/>
    <w:rsid w:val="0075479B"/>
    <w:rsid w:val="00754CF4"/>
    <w:rsid w:val="007623FF"/>
    <w:rsid w:val="00776B14"/>
    <w:rsid w:val="00785077"/>
    <w:rsid w:val="00785D22"/>
    <w:rsid w:val="0079680D"/>
    <w:rsid w:val="007A0188"/>
    <w:rsid w:val="007B1C10"/>
    <w:rsid w:val="007C42F4"/>
    <w:rsid w:val="007C7B90"/>
    <w:rsid w:val="007F76DF"/>
    <w:rsid w:val="00805778"/>
    <w:rsid w:val="00817644"/>
    <w:rsid w:val="0084739E"/>
    <w:rsid w:val="00853E77"/>
    <w:rsid w:val="00854439"/>
    <w:rsid w:val="00854B9A"/>
    <w:rsid w:val="00857166"/>
    <w:rsid w:val="0085726D"/>
    <w:rsid w:val="00890B2A"/>
    <w:rsid w:val="00894F31"/>
    <w:rsid w:val="008C33BF"/>
    <w:rsid w:val="00907CC9"/>
    <w:rsid w:val="009177C2"/>
    <w:rsid w:val="00927EA8"/>
    <w:rsid w:val="009458B6"/>
    <w:rsid w:val="009959A3"/>
    <w:rsid w:val="009A5861"/>
    <w:rsid w:val="009A7EAA"/>
    <w:rsid w:val="00A02120"/>
    <w:rsid w:val="00A13DD1"/>
    <w:rsid w:val="00A14291"/>
    <w:rsid w:val="00A14F79"/>
    <w:rsid w:val="00A33A02"/>
    <w:rsid w:val="00A420CB"/>
    <w:rsid w:val="00A71C71"/>
    <w:rsid w:val="00A74A3F"/>
    <w:rsid w:val="00A7542A"/>
    <w:rsid w:val="00AB2B0A"/>
    <w:rsid w:val="00AC6324"/>
    <w:rsid w:val="00B05ABD"/>
    <w:rsid w:val="00B068DE"/>
    <w:rsid w:val="00B12B97"/>
    <w:rsid w:val="00B237DD"/>
    <w:rsid w:val="00B43B6B"/>
    <w:rsid w:val="00B51326"/>
    <w:rsid w:val="00B528B2"/>
    <w:rsid w:val="00B6114A"/>
    <w:rsid w:val="00B758A0"/>
    <w:rsid w:val="00BC5331"/>
    <w:rsid w:val="00BD7AA6"/>
    <w:rsid w:val="00C10202"/>
    <w:rsid w:val="00C1182F"/>
    <w:rsid w:val="00C13008"/>
    <w:rsid w:val="00C2364A"/>
    <w:rsid w:val="00C403FD"/>
    <w:rsid w:val="00C563C3"/>
    <w:rsid w:val="00C610E7"/>
    <w:rsid w:val="00C64965"/>
    <w:rsid w:val="00C95DFF"/>
    <w:rsid w:val="00CA7416"/>
    <w:rsid w:val="00CC577E"/>
    <w:rsid w:val="00CE2747"/>
    <w:rsid w:val="00CF6103"/>
    <w:rsid w:val="00D0111C"/>
    <w:rsid w:val="00D01E2F"/>
    <w:rsid w:val="00D1570F"/>
    <w:rsid w:val="00D175C7"/>
    <w:rsid w:val="00D67098"/>
    <w:rsid w:val="00D73151"/>
    <w:rsid w:val="00D74821"/>
    <w:rsid w:val="00D75872"/>
    <w:rsid w:val="00D91BA5"/>
    <w:rsid w:val="00D93ED1"/>
    <w:rsid w:val="00DB1F1A"/>
    <w:rsid w:val="00DC2FEE"/>
    <w:rsid w:val="00DC5499"/>
    <w:rsid w:val="00DC7774"/>
    <w:rsid w:val="00DC7AF3"/>
    <w:rsid w:val="00DF4512"/>
    <w:rsid w:val="00E01EE5"/>
    <w:rsid w:val="00E14943"/>
    <w:rsid w:val="00E3145E"/>
    <w:rsid w:val="00E54EC5"/>
    <w:rsid w:val="00E60F47"/>
    <w:rsid w:val="00E634E1"/>
    <w:rsid w:val="00ED0536"/>
    <w:rsid w:val="00ED37F7"/>
    <w:rsid w:val="00F22707"/>
    <w:rsid w:val="00F2293A"/>
    <w:rsid w:val="00F24A53"/>
    <w:rsid w:val="00F50463"/>
    <w:rsid w:val="00F564CA"/>
    <w:rsid w:val="00F809CA"/>
    <w:rsid w:val="00F87A1E"/>
    <w:rsid w:val="00FA1B77"/>
    <w:rsid w:val="00FA6DBC"/>
    <w:rsid w:val="00FB7D79"/>
    <w:rsid w:val="00FD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51"/>
    <w:pPr>
      <w:suppressAutoHyphens/>
    </w:pPr>
    <w:rPr>
      <w:sz w:val="24"/>
      <w:szCs w:val="24"/>
      <w:lang w:eastAsia="ar-SA"/>
    </w:rPr>
  </w:style>
  <w:style w:type="paragraph" w:styleId="1">
    <w:name w:val="heading 1"/>
    <w:basedOn w:val="a"/>
    <w:next w:val="a"/>
    <w:qFormat/>
    <w:pPr>
      <w:keepNext/>
      <w:numPr>
        <w:numId w:val="1"/>
      </w:numPr>
      <w:ind w:left="360"/>
      <w:jc w:val="center"/>
      <w:outlineLvl w:val="0"/>
    </w:pPr>
    <w:rPr>
      <w:b/>
      <w:bCs/>
    </w:rPr>
  </w:style>
  <w:style w:type="paragraph" w:styleId="2">
    <w:name w:val="heading 2"/>
    <w:basedOn w:val="a"/>
    <w:next w:val="a"/>
    <w:qFormat/>
    <w:pPr>
      <w:keepNext/>
      <w:numPr>
        <w:ilvl w:val="1"/>
        <w:numId w:val="1"/>
      </w:numPr>
      <w:jc w:val="center"/>
      <w:outlineLvl w:val="1"/>
    </w:pPr>
    <w:rPr>
      <w:b/>
      <w:bCs/>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b/>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3">
    <w:name w:val="Основной шрифт абзаца3"/>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3z4">
    <w:name w:val="WW8Num3z4"/>
    <w:rPr>
      <w:rFonts w:ascii="Courier New" w:hAnsi="Courier New"/>
    </w:rPr>
  </w:style>
  <w:style w:type="character" w:customStyle="1" w:styleId="WW8Num6z0">
    <w:name w:val="WW8Num6z0"/>
    <w:rPr>
      <w:rFonts w:ascii="Times New Roman" w:hAnsi="Times New Roman" w:cs="Times New Roman"/>
    </w:rPr>
  </w:style>
  <w:style w:type="character" w:customStyle="1" w:styleId="WW8Num8z0">
    <w:name w:val="WW8Num8z0"/>
    <w:rPr>
      <w:b/>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20">
    <w:name w:val="Основной шрифт абзаца2"/>
  </w:style>
  <w:style w:type="character" w:customStyle="1" w:styleId="WW8Num7z0">
    <w:name w:val="WW8Num7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Times New Roman" w:hAnsi="Times New Roman" w:cs="Times New Roman"/>
    </w:rPr>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Absatz-Standardschriftart11">
    <w:name w:val="WW-Absatz-Standardschriftart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rPr>
      <w:rFonts w:ascii="Symbol" w:hAnsi="Symbol"/>
    </w:rPr>
  </w:style>
  <w:style w:type="character" w:customStyle="1" w:styleId="WW8Num9z2">
    <w:name w:val="WW8Num9z2"/>
    <w:rPr>
      <w:rFonts w:ascii="Wingdings" w:hAnsi="Wingdings"/>
    </w:rPr>
  </w:style>
  <w:style w:type="character" w:customStyle="1" w:styleId="WW8Num9z4">
    <w:name w:val="WW8Num9z4"/>
    <w:rPr>
      <w:rFonts w:ascii="Courier New" w:hAnsi="Courier New"/>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2z4">
    <w:name w:val="WW8Num12z4"/>
    <w:rPr>
      <w:rFonts w:ascii="Courier New" w:hAnsi="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color w:val="000000"/>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Symbol" w:hAnsi="Symbol"/>
    </w:rPr>
  </w:style>
  <w:style w:type="character" w:customStyle="1" w:styleId="WW8Num32z2">
    <w:name w:val="WW8Num32z2"/>
    <w:rPr>
      <w:rFonts w:ascii="Wingdings" w:hAnsi="Wingdings"/>
    </w:rPr>
  </w:style>
  <w:style w:type="character" w:customStyle="1" w:styleId="WW8Num32z4">
    <w:name w:val="WW8Num32z4"/>
    <w:rPr>
      <w:rFonts w:ascii="Courier New" w:hAnsi="Courier New"/>
    </w:rPr>
  </w:style>
  <w:style w:type="character" w:customStyle="1" w:styleId="10">
    <w:name w:val="Основной шрифт абзаца1"/>
  </w:style>
  <w:style w:type="character" w:styleId="a3">
    <w:name w:val="page number"/>
    <w:basedOn w:val="10"/>
  </w:style>
  <w:style w:type="character" w:customStyle="1" w:styleId="a4">
    <w:name w:val="Маркеры списка"/>
    <w:rPr>
      <w:rFonts w:ascii="StarSymbol" w:eastAsia="StarSymbol" w:hAnsi="StarSymbol" w:cs="StarSymbol"/>
      <w:sz w:val="18"/>
      <w:szCs w:val="18"/>
    </w:rPr>
  </w:style>
  <w:style w:type="character" w:customStyle="1" w:styleId="a5">
    <w:name w:val="Нижний колонтитул Знак"/>
    <w:rPr>
      <w:sz w:val="24"/>
      <w:szCs w:val="24"/>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tabs>
        <w:tab w:val="left" w:pos="1260"/>
      </w:tabs>
      <w:jc w:val="both"/>
    </w:pPr>
  </w:style>
  <w:style w:type="paragraph" w:styleId="a8">
    <w:name w:val="List"/>
    <w:basedOn w:val="a7"/>
    <w:rPr>
      <w:rFonts w:ascii="Arial" w:hAnsi="Arial" w:cs="Tahoma"/>
    </w:rPr>
  </w:style>
  <w:style w:type="paragraph" w:customStyle="1" w:styleId="30">
    <w:name w:val="Название3"/>
    <w:basedOn w:val="a"/>
    <w:pPr>
      <w:suppressLineNumbers/>
      <w:spacing w:before="120" w:after="120"/>
    </w:pPr>
    <w:rPr>
      <w:rFonts w:cs="Tahoma"/>
      <w:i/>
      <w:iCs/>
    </w:rPr>
  </w:style>
  <w:style w:type="paragraph" w:customStyle="1" w:styleId="31">
    <w:name w:val="Указатель3"/>
    <w:basedOn w:val="a"/>
    <w:pPr>
      <w:suppressLineNumbers/>
    </w:pPr>
    <w:rPr>
      <w:rFonts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9">
    <w:name w:val="Title"/>
    <w:basedOn w:val="a6"/>
    <w:next w:val="aa"/>
    <w:qFormat/>
  </w:style>
  <w:style w:type="paragraph" w:styleId="aa">
    <w:name w:val="Subtitle"/>
    <w:basedOn w:val="a6"/>
    <w:next w:val="a7"/>
    <w:qFormat/>
    <w:pPr>
      <w:jc w:val="center"/>
    </w:pPr>
    <w:rPr>
      <w:i/>
      <w:iCs/>
    </w:rPr>
  </w:style>
  <w:style w:type="paragraph" w:styleId="ab">
    <w:name w:val="Body Text Indent"/>
    <w:basedOn w:val="a"/>
    <w:pPr>
      <w:ind w:left="360"/>
      <w:jc w:val="center"/>
    </w:pPr>
    <w:rPr>
      <w:b/>
      <w:bCs/>
      <w:sz w:val="28"/>
    </w:rPr>
  </w:style>
  <w:style w:type="paragraph" w:customStyle="1" w:styleId="210">
    <w:name w:val="Основной текст с отступом 21"/>
    <w:basedOn w:val="a"/>
    <w:pPr>
      <w:ind w:left="360" w:firstLine="348"/>
      <w:jc w:val="both"/>
    </w:pPr>
  </w:style>
  <w:style w:type="paragraph" w:customStyle="1" w:styleId="310">
    <w:name w:val="Основной текст с отступом 31"/>
    <w:basedOn w:val="a"/>
    <w:pPr>
      <w:ind w:left="360"/>
    </w:pPr>
    <w:rPr>
      <w:color w:val="FF0000"/>
    </w:rPr>
  </w:style>
  <w:style w:type="paragraph" w:styleId="ac">
    <w:name w:val="footer"/>
    <w:basedOn w:val="a"/>
    <w:pPr>
      <w:tabs>
        <w:tab w:val="center" w:pos="4677"/>
        <w:tab w:val="right" w:pos="9355"/>
      </w:tabs>
    </w:pPr>
  </w:style>
  <w:style w:type="paragraph" w:styleId="ad">
    <w:name w:val="header"/>
    <w:basedOn w:val="a"/>
    <w:pPr>
      <w:tabs>
        <w:tab w:val="center" w:pos="4677"/>
        <w:tab w:val="right" w:pos="9355"/>
      </w:tabs>
    </w:pPr>
  </w:style>
  <w:style w:type="paragraph" w:styleId="ae">
    <w:name w:val="Balloon Text"/>
    <w:basedOn w:val="a"/>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7"/>
  </w:style>
  <w:style w:type="character" w:styleId="af2">
    <w:name w:val="Hyperlink"/>
    <w:uiPriority w:val="99"/>
    <w:unhideWhenUsed/>
    <w:rsid w:val="00BD7AA6"/>
    <w:rPr>
      <w:color w:val="0563C1"/>
      <w:u w:val="single"/>
    </w:rPr>
  </w:style>
  <w:style w:type="table" w:styleId="af3">
    <w:name w:val="Table Grid"/>
    <w:basedOn w:val="a1"/>
    <w:uiPriority w:val="59"/>
    <w:rsid w:val="0006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rsid w:val="00907CC9"/>
    <w:pPr>
      <w:widowControl w:val="0"/>
      <w:suppressAutoHyphens/>
      <w:autoSpaceDE w:val="0"/>
      <w:ind w:firstLine="720"/>
    </w:pPr>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51"/>
    <w:pPr>
      <w:suppressAutoHyphens/>
    </w:pPr>
    <w:rPr>
      <w:sz w:val="24"/>
      <w:szCs w:val="24"/>
      <w:lang w:eastAsia="ar-SA"/>
    </w:rPr>
  </w:style>
  <w:style w:type="paragraph" w:styleId="1">
    <w:name w:val="heading 1"/>
    <w:basedOn w:val="a"/>
    <w:next w:val="a"/>
    <w:qFormat/>
    <w:pPr>
      <w:keepNext/>
      <w:numPr>
        <w:numId w:val="1"/>
      </w:numPr>
      <w:ind w:left="360"/>
      <w:jc w:val="center"/>
      <w:outlineLvl w:val="0"/>
    </w:pPr>
    <w:rPr>
      <w:b/>
      <w:bCs/>
    </w:rPr>
  </w:style>
  <w:style w:type="paragraph" w:styleId="2">
    <w:name w:val="heading 2"/>
    <w:basedOn w:val="a"/>
    <w:next w:val="a"/>
    <w:qFormat/>
    <w:pPr>
      <w:keepNext/>
      <w:numPr>
        <w:ilvl w:val="1"/>
        <w:numId w:val="1"/>
      </w:numPr>
      <w:jc w:val="center"/>
      <w:outlineLvl w:val="1"/>
    </w:pPr>
    <w:rPr>
      <w:b/>
      <w:bCs/>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b/>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3">
    <w:name w:val="Основной шрифт абзаца3"/>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3z4">
    <w:name w:val="WW8Num3z4"/>
    <w:rPr>
      <w:rFonts w:ascii="Courier New" w:hAnsi="Courier New"/>
    </w:rPr>
  </w:style>
  <w:style w:type="character" w:customStyle="1" w:styleId="WW8Num6z0">
    <w:name w:val="WW8Num6z0"/>
    <w:rPr>
      <w:rFonts w:ascii="Times New Roman" w:hAnsi="Times New Roman" w:cs="Times New Roman"/>
    </w:rPr>
  </w:style>
  <w:style w:type="character" w:customStyle="1" w:styleId="WW8Num8z0">
    <w:name w:val="WW8Num8z0"/>
    <w:rPr>
      <w:b/>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20">
    <w:name w:val="Основной шрифт абзаца2"/>
  </w:style>
  <w:style w:type="character" w:customStyle="1" w:styleId="WW8Num7z0">
    <w:name w:val="WW8Num7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Times New Roman" w:hAnsi="Times New Roman" w:cs="Times New Roman"/>
    </w:rPr>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Absatz-Standardschriftart11">
    <w:name w:val="WW-Absatz-Standardschriftart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rPr>
      <w:rFonts w:ascii="Symbol" w:hAnsi="Symbol"/>
    </w:rPr>
  </w:style>
  <w:style w:type="character" w:customStyle="1" w:styleId="WW8Num9z2">
    <w:name w:val="WW8Num9z2"/>
    <w:rPr>
      <w:rFonts w:ascii="Wingdings" w:hAnsi="Wingdings"/>
    </w:rPr>
  </w:style>
  <w:style w:type="character" w:customStyle="1" w:styleId="WW8Num9z4">
    <w:name w:val="WW8Num9z4"/>
    <w:rPr>
      <w:rFonts w:ascii="Courier New" w:hAnsi="Courier New"/>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2z4">
    <w:name w:val="WW8Num12z4"/>
    <w:rPr>
      <w:rFonts w:ascii="Courier New" w:hAnsi="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color w:val="000000"/>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Symbol" w:hAnsi="Symbol"/>
    </w:rPr>
  </w:style>
  <w:style w:type="character" w:customStyle="1" w:styleId="WW8Num32z2">
    <w:name w:val="WW8Num32z2"/>
    <w:rPr>
      <w:rFonts w:ascii="Wingdings" w:hAnsi="Wingdings"/>
    </w:rPr>
  </w:style>
  <w:style w:type="character" w:customStyle="1" w:styleId="WW8Num32z4">
    <w:name w:val="WW8Num32z4"/>
    <w:rPr>
      <w:rFonts w:ascii="Courier New" w:hAnsi="Courier New"/>
    </w:rPr>
  </w:style>
  <w:style w:type="character" w:customStyle="1" w:styleId="10">
    <w:name w:val="Основной шрифт абзаца1"/>
  </w:style>
  <w:style w:type="character" w:styleId="a3">
    <w:name w:val="page number"/>
    <w:basedOn w:val="10"/>
  </w:style>
  <w:style w:type="character" w:customStyle="1" w:styleId="a4">
    <w:name w:val="Маркеры списка"/>
    <w:rPr>
      <w:rFonts w:ascii="StarSymbol" w:eastAsia="StarSymbol" w:hAnsi="StarSymbol" w:cs="StarSymbol"/>
      <w:sz w:val="18"/>
      <w:szCs w:val="18"/>
    </w:rPr>
  </w:style>
  <w:style w:type="character" w:customStyle="1" w:styleId="a5">
    <w:name w:val="Нижний колонтитул Знак"/>
    <w:rPr>
      <w:sz w:val="24"/>
      <w:szCs w:val="24"/>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tabs>
        <w:tab w:val="left" w:pos="1260"/>
      </w:tabs>
      <w:jc w:val="both"/>
    </w:pPr>
  </w:style>
  <w:style w:type="paragraph" w:styleId="a8">
    <w:name w:val="List"/>
    <w:basedOn w:val="a7"/>
    <w:rPr>
      <w:rFonts w:ascii="Arial" w:hAnsi="Arial" w:cs="Tahoma"/>
    </w:rPr>
  </w:style>
  <w:style w:type="paragraph" w:customStyle="1" w:styleId="30">
    <w:name w:val="Название3"/>
    <w:basedOn w:val="a"/>
    <w:pPr>
      <w:suppressLineNumbers/>
      <w:spacing w:before="120" w:after="120"/>
    </w:pPr>
    <w:rPr>
      <w:rFonts w:cs="Tahoma"/>
      <w:i/>
      <w:iCs/>
    </w:rPr>
  </w:style>
  <w:style w:type="paragraph" w:customStyle="1" w:styleId="31">
    <w:name w:val="Указатель3"/>
    <w:basedOn w:val="a"/>
    <w:pPr>
      <w:suppressLineNumbers/>
    </w:pPr>
    <w:rPr>
      <w:rFonts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9">
    <w:name w:val="Title"/>
    <w:basedOn w:val="a6"/>
    <w:next w:val="aa"/>
    <w:qFormat/>
  </w:style>
  <w:style w:type="paragraph" w:styleId="aa">
    <w:name w:val="Subtitle"/>
    <w:basedOn w:val="a6"/>
    <w:next w:val="a7"/>
    <w:qFormat/>
    <w:pPr>
      <w:jc w:val="center"/>
    </w:pPr>
    <w:rPr>
      <w:i/>
      <w:iCs/>
    </w:rPr>
  </w:style>
  <w:style w:type="paragraph" w:styleId="ab">
    <w:name w:val="Body Text Indent"/>
    <w:basedOn w:val="a"/>
    <w:pPr>
      <w:ind w:left="360"/>
      <w:jc w:val="center"/>
    </w:pPr>
    <w:rPr>
      <w:b/>
      <w:bCs/>
      <w:sz w:val="28"/>
    </w:rPr>
  </w:style>
  <w:style w:type="paragraph" w:customStyle="1" w:styleId="210">
    <w:name w:val="Основной текст с отступом 21"/>
    <w:basedOn w:val="a"/>
    <w:pPr>
      <w:ind w:left="360" w:firstLine="348"/>
      <w:jc w:val="both"/>
    </w:pPr>
  </w:style>
  <w:style w:type="paragraph" w:customStyle="1" w:styleId="310">
    <w:name w:val="Основной текст с отступом 31"/>
    <w:basedOn w:val="a"/>
    <w:pPr>
      <w:ind w:left="360"/>
    </w:pPr>
    <w:rPr>
      <w:color w:val="FF0000"/>
    </w:rPr>
  </w:style>
  <w:style w:type="paragraph" w:styleId="ac">
    <w:name w:val="footer"/>
    <w:basedOn w:val="a"/>
    <w:pPr>
      <w:tabs>
        <w:tab w:val="center" w:pos="4677"/>
        <w:tab w:val="right" w:pos="9355"/>
      </w:tabs>
    </w:pPr>
  </w:style>
  <w:style w:type="paragraph" w:styleId="ad">
    <w:name w:val="header"/>
    <w:basedOn w:val="a"/>
    <w:pPr>
      <w:tabs>
        <w:tab w:val="center" w:pos="4677"/>
        <w:tab w:val="right" w:pos="9355"/>
      </w:tabs>
    </w:pPr>
  </w:style>
  <w:style w:type="paragraph" w:styleId="ae">
    <w:name w:val="Balloon Text"/>
    <w:basedOn w:val="a"/>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7"/>
  </w:style>
  <w:style w:type="character" w:styleId="af2">
    <w:name w:val="Hyperlink"/>
    <w:uiPriority w:val="99"/>
    <w:unhideWhenUsed/>
    <w:rsid w:val="00BD7AA6"/>
    <w:rPr>
      <w:color w:val="0563C1"/>
      <w:u w:val="single"/>
    </w:rPr>
  </w:style>
  <w:style w:type="table" w:styleId="af3">
    <w:name w:val="Table Grid"/>
    <w:basedOn w:val="a1"/>
    <w:uiPriority w:val="59"/>
    <w:rsid w:val="0006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rsid w:val="00907CC9"/>
    <w:pPr>
      <w:widowControl w:val="0"/>
      <w:suppressAutoHyphens/>
      <w:autoSpaceDE w:val="0"/>
      <w:ind w:firstLine="720"/>
    </w:pPr>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0842">
      <w:bodyDiv w:val="1"/>
      <w:marLeft w:val="0"/>
      <w:marRight w:val="0"/>
      <w:marTop w:val="0"/>
      <w:marBottom w:val="0"/>
      <w:divBdr>
        <w:top w:val="none" w:sz="0" w:space="0" w:color="auto"/>
        <w:left w:val="none" w:sz="0" w:space="0" w:color="auto"/>
        <w:bottom w:val="none" w:sz="0" w:space="0" w:color="auto"/>
        <w:right w:val="none" w:sz="0" w:space="0" w:color="auto"/>
      </w:divBdr>
    </w:div>
    <w:div w:id="5499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Положение об оплате труда работников муниципального образования «Томский район»</vt:lpstr>
    </vt:vector>
  </TitlesOfParts>
  <Company>Microsoft</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оплате труда работников муниципального образования «Томский район»</dc:title>
  <dc:creator>Каретников</dc:creator>
  <cp:lastModifiedBy>Raisa</cp:lastModifiedBy>
  <cp:revision>3</cp:revision>
  <cp:lastPrinted>2014-06-20T08:36:00Z</cp:lastPrinted>
  <dcterms:created xsi:type="dcterms:W3CDTF">2018-09-19T05:03:00Z</dcterms:created>
  <dcterms:modified xsi:type="dcterms:W3CDTF">2018-09-19T05:16:00Z</dcterms:modified>
</cp:coreProperties>
</file>