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F5" w:rsidRDefault="00310D18" w:rsidP="00997570">
      <w:pPr>
        <w:pStyle w:val="a5"/>
        <w:tabs>
          <w:tab w:val="left" w:pos="0"/>
        </w:tabs>
        <w:ind w:left="-540" w:right="-2"/>
        <w:rPr>
          <w:szCs w:val="28"/>
        </w:rPr>
      </w:pPr>
      <w:r w:rsidRPr="00310D18">
        <w:rPr>
          <w:b w:val="0"/>
          <w:szCs w:val="28"/>
        </w:rPr>
        <w:t xml:space="preserve">                                 </w:t>
      </w:r>
      <w:r w:rsidR="00584F69">
        <w:rPr>
          <w:b w:val="0"/>
          <w:szCs w:val="28"/>
        </w:rPr>
        <w:t xml:space="preserve">                        </w:t>
      </w:r>
      <w:r w:rsidRPr="00310D18">
        <w:rPr>
          <w:b w:val="0"/>
          <w:szCs w:val="28"/>
        </w:rPr>
        <w:t xml:space="preserve">         </w:t>
      </w:r>
      <w:r w:rsidR="0095496A">
        <w:rPr>
          <w:noProof/>
          <w:szCs w:val="28"/>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1F27F5" w:rsidRPr="00766813" w:rsidRDefault="001F27F5" w:rsidP="001F27F5">
      <w:pPr>
        <w:pStyle w:val="a3"/>
        <w:ind w:hanging="360"/>
        <w:outlineLvl w:val="0"/>
        <w:rPr>
          <w:sz w:val="24"/>
        </w:rPr>
      </w:pPr>
      <w:r w:rsidRPr="00766813">
        <w:rPr>
          <w:sz w:val="24"/>
        </w:rPr>
        <w:t>МУНИЦИПАЛЬНОЕ ОБРАЗОВАНИЕ «ОКТЯБРЬСКОЕ СЕЛЬСКОЕ ПОСЕЛЕНИЕ»</w:t>
      </w:r>
    </w:p>
    <w:p w:rsidR="001F27F5" w:rsidRPr="00766813" w:rsidRDefault="001F27F5" w:rsidP="001F27F5">
      <w:pPr>
        <w:jc w:val="center"/>
        <w:rPr>
          <w:b/>
        </w:rPr>
      </w:pPr>
      <w:r w:rsidRPr="00766813">
        <w:rPr>
          <w:b/>
        </w:rPr>
        <w:t>АДМИНИСТРАЦИЯ ОКТЯБРЬСКОГО СЕЛЬСКОГО ПОСЕЛЕНИЯ</w:t>
      </w:r>
    </w:p>
    <w:p w:rsidR="00F51B08" w:rsidRDefault="00F51B08" w:rsidP="001F27F5">
      <w:pPr>
        <w:jc w:val="center"/>
        <w:outlineLvl w:val="0"/>
        <w:rPr>
          <w:b/>
        </w:rPr>
      </w:pPr>
    </w:p>
    <w:p w:rsidR="001F27F5" w:rsidRPr="00766813" w:rsidRDefault="001F27F5" w:rsidP="001F27F5">
      <w:pPr>
        <w:jc w:val="center"/>
        <w:outlineLvl w:val="0"/>
        <w:rPr>
          <w:b/>
        </w:rPr>
      </w:pPr>
      <w:r w:rsidRPr="00766813">
        <w:rPr>
          <w:b/>
        </w:rPr>
        <w:t>ПОСТАНОВЛЕНИЕ</w:t>
      </w:r>
    </w:p>
    <w:p w:rsidR="001F27F5" w:rsidRPr="00997570" w:rsidRDefault="00997570" w:rsidP="001F27F5">
      <w:r>
        <w:t>06.12.</w:t>
      </w:r>
      <w:r w:rsidRPr="00997570">
        <w:t xml:space="preserve">2017  </w:t>
      </w:r>
      <w:r w:rsidR="001F27F5" w:rsidRPr="00997570">
        <w:t xml:space="preserve">                            </w:t>
      </w:r>
      <w:r w:rsidR="00F51B08" w:rsidRPr="00997570">
        <w:t xml:space="preserve">                   </w:t>
      </w:r>
      <w:r w:rsidR="001F27F5" w:rsidRPr="00997570">
        <w:t xml:space="preserve">                    </w:t>
      </w:r>
      <w:r w:rsidR="00147393" w:rsidRPr="00997570">
        <w:t xml:space="preserve">                    </w:t>
      </w:r>
      <w:r w:rsidR="001F27F5" w:rsidRPr="00997570">
        <w:t xml:space="preserve">                   </w:t>
      </w:r>
      <w:r w:rsidRPr="00997570">
        <w:t xml:space="preserve">    </w:t>
      </w:r>
      <w:r w:rsidR="001F27F5" w:rsidRPr="00997570">
        <w:t xml:space="preserve">   №</w:t>
      </w:r>
      <w:r w:rsidR="00F51B08" w:rsidRPr="00997570">
        <w:t xml:space="preserve"> </w:t>
      </w:r>
      <w:r w:rsidRPr="00997570">
        <w:t xml:space="preserve"> 76</w:t>
      </w:r>
    </w:p>
    <w:p w:rsidR="001F27F5" w:rsidRPr="00997570" w:rsidRDefault="001F27F5" w:rsidP="001F27F5">
      <w:pPr>
        <w:pStyle w:val="Standard"/>
        <w:snapToGrid w:val="0"/>
        <w:jc w:val="center"/>
        <w:rPr>
          <w:rFonts w:cs="Times New Roman"/>
        </w:rPr>
      </w:pPr>
      <w:r w:rsidRPr="00997570">
        <w:t>с. Октябрьское</w:t>
      </w:r>
    </w:p>
    <w:p w:rsidR="001F27F5" w:rsidRPr="00997570" w:rsidRDefault="001F27F5" w:rsidP="001F27F5">
      <w:pPr>
        <w:pStyle w:val="Standard"/>
        <w:snapToGrid w:val="0"/>
        <w:rPr>
          <w:rFonts w:cs="Times New Roman"/>
        </w:rPr>
      </w:pPr>
    </w:p>
    <w:tbl>
      <w:tblPr>
        <w:tblW w:w="9889" w:type="dxa"/>
        <w:tblInd w:w="-106" w:type="dxa"/>
        <w:tblLook w:val="00A0" w:firstRow="1" w:lastRow="0" w:firstColumn="1" w:lastColumn="0" w:noHBand="0" w:noVBand="0"/>
      </w:tblPr>
      <w:tblGrid>
        <w:gridCol w:w="6154"/>
        <w:gridCol w:w="3735"/>
      </w:tblGrid>
      <w:tr w:rsidR="0045121F" w:rsidRPr="0058477B" w:rsidTr="00D1547F">
        <w:tc>
          <w:tcPr>
            <w:tcW w:w="6154" w:type="dxa"/>
          </w:tcPr>
          <w:p w:rsidR="0045121F" w:rsidRPr="00AA26D9" w:rsidRDefault="0045121F" w:rsidP="00AA0A51">
            <w:pPr>
              <w:jc w:val="both"/>
              <w:rPr>
                <w:rStyle w:val="a6"/>
                <w:b w:val="0"/>
                <w:bCs w:val="0"/>
              </w:rPr>
            </w:pPr>
            <w:r>
              <w:t>О внесении изменений</w:t>
            </w:r>
            <w:r w:rsidR="00D1547F">
              <w:t xml:space="preserve"> </w:t>
            </w:r>
            <w:r w:rsidR="00BE2FA9">
              <w:t>в П</w:t>
            </w:r>
            <w:r>
              <w:t>остановление Администрации Октябрьск</w:t>
            </w:r>
            <w:r w:rsidR="00584F69">
              <w:t>ого сельского поселения от 09</w:t>
            </w:r>
            <w:r w:rsidR="00584F69" w:rsidRPr="00584F69">
              <w:t xml:space="preserve"> </w:t>
            </w:r>
            <w:r w:rsidR="00584F69">
              <w:t xml:space="preserve">октября </w:t>
            </w:r>
            <w:r w:rsidR="00AA0A51">
              <w:t xml:space="preserve">2012 № 41 </w:t>
            </w:r>
            <w:r>
              <w:t xml:space="preserve"> </w:t>
            </w:r>
            <w:r w:rsidRPr="00FB7967">
              <w:t>«Об утверждении Административного регламента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w:t>
            </w:r>
            <w:r>
              <w:t xml:space="preserve"> поселение»</w:t>
            </w:r>
            <w:r w:rsidR="00BE2FA9">
              <w:t>»</w:t>
            </w:r>
          </w:p>
        </w:tc>
        <w:tc>
          <w:tcPr>
            <w:tcW w:w="3735" w:type="dxa"/>
          </w:tcPr>
          <w:p w:rsidR="0045121F" w:rsidRPr="0058477B" w:rsidRDefault="0045121F" w:rsidP="008938E1">
            <w:pPr>
              <w:rPr>
                <w:rStyle w:val="a6"/>
                <w:b w:val="0"/>
                <w:bCs w:val="0"/>
                <w:color w:val="323131"/>
                <w:sz w:val="18"/>
                <w:szCs w:val="18"/>
              </w:rPr>
            </w:pPr>
          </w:p>
        </w:tc>
      </w:tr>
    </w:tbl>
    <w:p w:rsidR="0045121F" w:rsidRPr="00F40ED4" w:rsidRDefault="0045121F" w:rsidP="0045121F">
      <w:pPr>
        <w:autoSpaceDE w:val="0"/>
        <w:autoSpaceDN w:val="0"/>
        <w:adjustRightInd w:val="0"/>
      </w:pPr>
    </w:p>
    <w:p w:rsidR="00147393" w:rsidRPr="00147393" w:rsidRDefault="00147393" w:rsidP="00997570">
      <w:pPr>
        <w:ind w:firstLine="680"/>
        <w:jc w:val="both"/>
      </w:pPr>
      <w:r w:rsidRPr="00147393">
        <w:t xml:space="preserve">       </w:t>
      </w:r>
      <w:proofErr w:type="gramStart"/>
      <w:r w:rsidRPr="00147393">
        <w:t xml:space="preserve">В соответствии с   Федеральным Законом </w:t>
      </w:r>
      <w:hyperlink r:id="rId9" w:anchor="text" w:history="1">
        <w:r w:rsidRPr="00147393">
          <w:rPr>
            <w:rStyle w:val="a7"/>
            <w:color w:val="auto"/>
            <w:u w:val="none"/>
          </w:rPr>
          <w:t xml:space="preserve"> от 3 июля 2016 г.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w:t>
        </w:r>
        <w:r w:rsidR="00367C8F">
          <w:rPr>
            <w:rStyle w:val="a7"/>
            <w:color w:val="auto"/>
            <w:u w:val="none"/>
          </w:rPr>
          <w:t>ра) и муниципального контроля", Федеральным</w:t>
        </w:r>
        <w:r w:rsidRPr="00147393">
          <w:rPr>
            <w:rStyle w:val="a7"/>
            <w:color w:val="auto"/>
            <w:u w:val="none"/>
          </w:rPr>
          <w:t xml:space="preserve"> закон</w:t>
        </w:r>
        <w:r w:rsidR="00367C8F">
          <w:rPr>
            <w:rStyle w:val="a7"/>
            <w:color w:val="auto"/>
            <w:u w:val="none"/>
          </w:rPr>
          <w:t>ом от 28 июня 2014 года № 172-ФЗ</w:t>
        </w:r>
        <w:r w:rsidRPr="00147393">
          <w:rPr>
            <w:rStyle w:val="a7"/>
            <w:color w:val="auto"/>
            <w:u w:val="none"/>
          </w:rPr>
          <w:t xml:space="preserve"> "О стратегическом планировании в Российской Федерации"</w:t>
        </w:r>
      </w:hyperlink>
      <w:r w:rsidRPr="00147393">
        <w:t>,  протестом Прокуратуры Томского района  на  Поста</w:t>
      </w:r>
      <w:r>
        <w:t>новление Администрации Октябрьского</w:t>
      </w:r>
      <w:r w:rsidRPr="00147393">
        <w:t xml:space="preserve"> с</w:t>
      </w:r>
      <w:r w:rsidR="00584F69">
        <w:t>ельского поселения от 09</w:t>
      </w:r>
      <w:proofErr w:type="gramEnd"/>
      <w:r w:rsidR="00584F69">
        <w:t xml:space="preserve"> октября </w:t>
      </w:r>
      <w:r>
        <w:t>2012 № 41</w:t>
      </w:r>
      <w:r w:rsidRPr="00147393">
        <w:t xml:space="preserve"> «Об </w:t>
      </w:r>
      <w:r w:rsidRPr="00147393">
        <w:rPr>
          <w:bCs/>
        </w:rPr>
        <w:t xml:space="preserve">утверждении Административного регламента </w:t>
      </w:r>
      <w:r>
        <w:rPr>
          <w:bCs/>
        </w:rPr>
        <w:t>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w:t>
      </w:r>
      <w:r w:rsidR="00584F69">
        <w:rPr>
          <w:bCs/>
        </w:rPr>
        <w:t xml:space="preserve">ое сельское поселение» от 26 октября </w:t>
      </w:r>
      <w:r>
        <w:rPr>
          <w:bCs/>
        </w:rPr>
        <w:t>2017 № 03/6-2017</w:t>
      </w:r>
    </w:p>
    <w:p w:rsidR="0045121F" w:rsidRPr="00147393" w:rsidRDefault="0045121F" w:rsidP="00997570">
      <w:pPr>
        <w:ind w:firstLine="680"/>
        <w:rPr>
          <w:b/>
          <w:bCs/>
        </w:rPr>
      </w:pPr>
    </w:p>
    <w:p w:rsidR="0045121F" w:rsidRPr="00F40ED4" w:rsidRDefault="0045121F" w:rsidP="00997570">
      <w:pPr>
        <w:ind w:firstLine="680"/>
        <w:jc w:val="center"/>
        <w:rPr>
          <w:b/>
          <w:bCs/>
        </w:rPr>
      </w:pPr>
      <w:r w:rsidRPr="00F40ED4">
        <w:rPr>
          <w:b/>
          <w:bCs/>
        </w:rPr>
        <w:t>ПОСТАНОВЛЯЮ:</w:t>
      </w:r>
    </w:p>
    <w:p w:rsidR="0045121F" w:rsidRPr="00F40ED4" w:rsidRDefault="0045121F" w:rsidP="00997570">
      <w:pPr>
        <w:ind w:firstLine="680"/>
        <w:rPr>
          <w:b/>
          <w:bCs/>
        </w:rPr>
      </w:pPr>
    </w:p>
    <w:p w:rsidR="00BE2FA9" w:rsidRPr="00997570" w:rsidRDefault="0045121F" w:rsidP="00997570">
      <w:pPr>
        <w:ind w:firstLine="680"/>
        <w:jc w:val="both"/>
        <w:rPr>
          <w:snapToGrid w:val="0"/>
        </w:rPr>
      </w:pPr>
      <w:r w:rsidRPr="00F40ED4">
        <w:rPr>
          <w:snapToGrid w:val="0"/>
        </w:rPr>
        <w:t>1</w:t>
      </w:r>
      <w:r w:rsidRPr="00BE2FA9">
        <w:rPr>
          <w:snapToGrid w:val="0"/>
        </w:rPr>
        <w:t xml:space="preserve">. Внести в </w:t>
      </w:r>
      <w:r w:rsidR="00BE2FA9" w:rsidRPr="00BE2FA9">
        <w:rPr>
          <w:snapToGrid w:val="0"/>
        </w:rPr>
        <w:t>П</w:t>
      </w:r>
      <w:r w:rsidRPr="00BE2FA9">
        <w:rPr>
          <w:snapToGrid w:val="0"/>
        </w:rPr>
        <w:t>остановление Администрации Октябрьско</w:t>
      </w:r>
      <w:r w:rsidR="00584F69">
        <w:rPr>
          <w:snapToGrid w:val="0"/>
        </w:rPr>
        <w:t>го сельского поселения от 09 октября</w:t>
      </w:r>
      <w:bookmarkStart w:id="0" w:name="_GoBack"/>
      <w:bookmarkEnd w:id="0"/>
      <w:r w:rsidR="00584F69">
        <w:rPr>
          <w:snapToGrid w:val="0"/>
        </w:rPr>
        <w:t xml:space="preserve"> </w:t>
      </w:r>
      <w:r w:rsidRPr="00BE2FA9">
        <w:rPr>
          <w:snapToGrid w:val="0"/>
        </w:rPr>
        <w:t xml:space="preserve">2012 № </w:t>
      </w:r>
      <w:r w:rsidR="006272C6">
        <w:rPr>
          <w:snapToGrid w:val="0"/>
        </w:rPr>
        <w:t xml:space="preserve">41 </w:t>
      </w:r>
      <w:r w:rsidRPr="00BE2FA9">
        <w:t>«Об утверждении Административного регламента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 поселение»</w:t>
      </w:r>
      <w:r w:rsidR="00BE2FA9" w:rsidRPr="00BE2FA9">
        <w:t>»</w:t>
      </w:r>
      <w:r w:rsidRPr="00BE2FA9">
        <w:t xml:space="preserve">, </w:t>
      </w:r>
      <w:r w:rsidR="00D1547F" w:rsidRPr="00BE2FA9">
        <w:rPr>
          <w:snapToGrid w:val="0"/>
        </w:rPr>
        <w:t>следующие изменения:</w:t>
      </w:r>
    </w:p>
    <w:p w:rsidR="0045121F" w:rsidRPr="00310D18" w:rsidRDefault="00294677" w:rsidP="00997570">
      <w:pPr>
        <w:pStyle w:val="ConsPlusNormal"/>
        <w:ind w:firstLine="680"/>
        <w:jc w:val="both"/>
        <w:outlineLvl w:val="0"/>
        <w:rPr>
          <w:rFonts w:ascii="Times New Roman" w:hAnsi="Times New Roman" w:cs="Times New Roman"/>
          <w:sz w:val="24"/>
          <w:szCs w:val="24"/>
        </w:rPr>
      </w:pPr>
      <w:r w:rsidRPr="00310D18">
        <w:rPr>
          <w:rFonts w:ascii="Times New Roman" w:hAnsi="Times New Roman" w:cs="Times New Roman"/>
          <w:sz w:val="24"/>
          <w:szCs w:val="24"/>
        </w:rPr>
        <w:t>1)</w:t>
      </w:r>
      <w:r w:rsidR="0045121F" w:rsidRPr="00310D18">
        <w:rPr>
          <w:rFonts w:ascii="Times New Roman" w:hAnsi="Times New Roman" w:cs="Times New Roman"/>
          <w:sz w:val="24"/>
          <w:szCs w:val="24"/>
        </w:rPr>
        <w:t xml:space="preserve">Пункт </w:t>
      </w:r>
      <w:r w:rsidRPr="00310D18">
        <w:rPr>
          <w:rFonts w:ascii="Times New Roman" w:hAnsi="Times New Roman" w:cs="Times New Roman"/>
          <w:sz w:val="24"/>
          <w:szCs w:val="24"/>
        </w:rPr>
        <w:t>3</w:t>
      </w:r>
      <w:r w:rsidR="0045121F" w:rsidRPr="00310D18">
        <w:rPr>
          <w:rFonts w:ascii="Times New Roman" w:hAnsi="Times New Roman" w:cs="Times New Roman"/>
          <w:sz w:val="24"/>
          <w:szCs w:val="24"/>
        </w:rPr>
        <w:t xml:space="preserve">7 </w:t>
      </w:r>
      <w:r w:rsidR="00BE2FA9" w:rsidRPr="00310D18">
        <w:rPr>
          <w:rFonts w:ascii="Times New Roman" w:hAnsi="Times New Roman" w:cs="Times New Roman"/>
          <w:sz w:val="24"/>
          <w:szCs w:val="24"/>
        </w:rPr>
        <w:t xml:space="preserve">Административного регламента </w:t>
      </w:r>
      <w:r w:rsidR="0045121F" w:rsidRPr="00310D18">
        <w:rPr>
          <w:rFonts w:ascii="Times New Roman" w:hAnsi="Times New Roman" w:cs="Times New Roman"/>
          <w:sz w:val="24"/>
          <w:szCs w:val="24"/>
        </w:rPr>
        <w:t xml:space="preserve">дополнить </w:t>
      </w:r>
      <w:r w:rsidR="00BE2FA9" w:rsidRPr="00310D18">
        <w:rPr>
          <w:rFonts w:ascii="Times New Roman" w:hAnsi="Times New Roman" w:cs="Times New Roman"/>
          <w:sz w:val="24"/>
          <w:szCs w:val="24"/>
        </w:rPr>
        <w:t>подпунктом</w:t>
      </w:r>
      <w:r w:rsidRPr="00310D18">
        <w:rPr>
          <w:rFonts w:ascii="Times New Roman" w:hAnsi="Times New Roman" w:cs="Times New Roman"/>
          <w:sz w:val="24"/>
          <w:szCs w:val="24"/>
        </w:rPr>
        <w:t xml:space="preserve"> 1)</w:t>
      </w:r>
      <w:r w:rsidR="00BE2FA9" w:rsidRPr="00310D18">
        <w:rPr>
          <w:rFonts w:ascii="Times New Roman" w:hAnsi="Times New Roman" w:cs="Times New Roman"/>
          <w:sz w:val="24"/>
          <w:szCs w:val="24"/>
        </w:rPr>
        <w:t xml:space="preserve"> </w:t>
      </w:r>
      <w:r w:rsidR="0045121F" w:rsidRPr="00310D18">
        <w:rPr>
          <w:rFonts w:ascii="Times New Roman" w:hAnsi="Times New Roman" w:cs="Times New Roman"/>
          <w:sz w:val="24"/>
          <w:szCs w:val="24"/>
        </w:rPr>
        <w:t>следующего содержания:</w:t>
      </w:r>
    </w:p>
    <w:p w:rsidR="00294677" w:rsidRPr="00310D18" w:rsidRDefault="00294677" w:rsidP="00997570">
      <w:pPr>
        <w:ind w:right="98" w:firstLine="680"/>
        <w:jc w:val="both"/>
        <w:rPr>
          <w:rStyle w:val="blk"/>
        </w:rPr>
      </w:pPr>
      <w:proofErr w:type="gramStart"/>
      <w:r w:rsidRPr="00310D18">
        <w:rPr>
          <w:rFonts w:eastAsia="Calibri"/>
          <w:lang w:eastAsia="en-US"/>
        </w:rPr>
        <w:t xml:space="preserve">«1) </w:t>
      </w:r>
      <w:r w:rsidRPr="00310D18">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w:t>
      </w:r>
      <w:proofErr w:type="gramEnd"/>
      <w:r w:rsidRPr="00310D18">
        <w:rPr>
          <w:rStyle w:val="blk"/>
        </w:rPr>
        <w:t xml:space="preserve">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Pr="00310D18">
        <w:rPr>
          <w:rStyle w:val="blk"/>
        </w:rPr>
        <w:lastRenderedPageBreak/>
        <w:t>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94677" w:rsidRPr="00310D18" w:rsidRDefault="00294677" w:rsidP="00997570">
      <w:pPr>
        <w:pStyle w:val="ConsPlusNormal"/>
        <w:ind w:firstLine="680"/>
        <w:jc w:val="both"/>
        <w:outlineLvl w:val="0"/>
        <w:rPr>
          <w:rFonts w:ascii="Times New Roman" w:hAnsi="Times New Roman" w:cs="Times New Roman"/>
          <w:sz w:val="24"/>
          <w:szCs w:val="24"/>
        </w:rPr>
      </w:pPr>
      <w:r w:rsidRPr="00310D18">
        <w:rPr>
          <w:rStyle w:val="blk"/>
          <w:rFonts w:ascii="Times New Roman" w:hAnsi="Times New Roman" w:cs="Times New Roman"/>
          <w:sz w:val="24"/>
          <w:szCs w:val="24"/>
        </w:rPr>
        <w:t>2) Пункт 38</w:t>
      </w:r>
      <w:r w:rsidRPr="00310D18">
        <w:rPr>
          <w:rStyle w:val="blk"/>
        </w:rPr>
        <w:t xml:space="preserve"> </w:t>
      </w:r>
      <w:r w:rsidRPr="00310D18">
        <w:rPr>
          <w:rFonts w:ascii="Times New Roman" w:hAnsi="Times New Roman" w:cs="Times New Roman"/>
          <w:sz w:val="24"/>
          <w:szCs w:val="24"/>
        </w:rPr>
        <w:t xml:space="preserve">Административного регламента дополнить </w:t>
      </w:r>
      <w:r w:rsidR="00AF728E" w:rsidRPr="00310D18">
        <w:rPr>
          <w:rFonts w:ascii="Times New Roman" w:hAnsi="Times New Roman" w:cs="Times New Roman"/>
          <w:sz w:val="24"/>
          <w:szCs w:val="24"/>
        </w:rPr>
        <w:t>подпунктами</w:t>
      </w:r>
      <w:r w:rsidRPr="00310D18">
        <w:rPr>
          <w:rFonts w:ascii="Times New Roman" w:hAnsi="Times New Roman" w:cs="Times New Roman"/>
          <w:sz w:val="24"/>
          <w:szCs w:val="24"/>
        </w:rPr>
        <w:t xml:space="preserve"> 1)</w:t>
      </w:r>
      <w:r w:rsidR="00AF728E" w:rsidRPr="00310D18">
        <w:rPr>
          <w:rFonts w:ascii="Times New Roman" w:hAnsi="Times New Roman" w:cs="Times New Roman"/>
          <w:sz w:val="24"/>
          <w:szCs w:val="24"/>
        </w:rPr>
        <w:t>, 2), 3), 4), 5), 6), 7)</w:t>
      </w:r>
      <w:r w:rsidR="00310D18" w:rsidRPr="00310D18">
        <w:rPr>
          <w:rFonts w:ascii="Times New Roman" w:hAnsi="Times New Roman" w:cs="Times New Roman"/>
          <w:sz w:val="24"/>
          <w:szCs w:val="24"/>
        </w:rPr>
        <w:t>, 8) и 9)</w:t>
      </w:r>
      <w:r w:rsidRPr="00310D18">
        <w:rPr>
          <w:rFonts w:ascii="Times New Roman" w:hAnsi="Times New Roman" w:cs="Times New Roman"/>
          <w:sz w:val="24"/>
          <w:szCs w:val="24"/>
        </w:rPr>
        <w:t xml:space="preserve"> следующего содержания:</w:t>
      </w:r>
    </w:p>
    <w:p w:rsidR="00294677" w:rsidRPr="00310D18" w:rsidRDefault="00294677" w:rsidP="00997570">
      <w:pPr>
        <w:pStyle w:val="ConsPlusNormal"/>
        <w:ind w:firstLine="680"/>
        <w:jc w:val="both"/>
        <w:outlineLvl w:val="0"/>
        <w:rPr>
          <w:rStyle w:val="blk"/>
          <w:rFonts w:ascii="Times New Roman" w:hAnsi="Times New Roman" w:cs="Times New Roman"/>
          <w:sz w:val="24"/>
          <w:szCs w:val="24"/>
        </w:rPr>
      </w:pPr>
      <w:proofErr w:type="gramStart"/>
      <w:r w:rsidRPr="00310D18">
        <w:rPr>
          <w:rStyle w:val="blk"/>
          <w:rFonts w:ascii="Times New Roman" w:hAnsi="Times New Roman" w:cs="Times New Roman"/>
          <w:sz w:val="24"/>
          <w:szCs w:val="24"/>
        </w:rPr>
        <w:t>«1)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5166AD" w:rsidRPr="00310D18">
        <w:rPr>
          <w:rStyle w:val="blk"/>
          <w:rFonts w:ascii="Times New Roman" w:hAnsi="Times New Roman" w:cs="Times New Roman"/>
          <w:sz w:val="24"/>
          <w:szCs w:val="24"/>
        </w:rPr>
        <w:t xml:space="preserve"> о следующих фактах:</w:t>
      </w:r>
      <w:proofErr w:type="gramEnd"/>
    </w:p>
    <w:p w:rsidR="005166AD" w:rsidRPr="00310D18" w:rsidRDefault="005166AD" w:rsidP="00997570">
      <w:pPr>
        <w:ind w:firstLine="680"/>
        <w:jc w:val="both"/>
      </w:pPr>
      <w:proofErr w:type="gramStart"/>
      <w:r w:rsidRPr="00310D18">
        <w:rPr>
          <w:rStyle w:val="blk"/>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10D18">
        <w:rPr>
          <w:rStyle w:val="blk"/>
        </w:rPr>
        <w:t xml:space="preserve"> государства, а также угрозы чрезвычайных ситуаций природного и техногенного характера;</w:t>
      </w:r>
      <w:r w:rsidRPr="00310D18">
        <w:t xml:space="preserve"> </w:t>
      </w:r>
    </w:p>
    <w:p w:rsidR="005166AD" w:rsidRPr="00310D18" w:rsidRDefault="005166AD" w:rsidP="00997570">
      <w:pPr>
        <w:ind w:firstLine="680"/>
        <w:jc w:val="both"/>
      </w:pPr>
      <w:bookmarkStart w:id="1" w:name="dst257"/>
      <w:bookmarkEnd w:id="1"/>
      <w:proofErr w:type="gramStart"/>
      <w:r w:rsidRPr="00310D18">
        <w:rPr>
          <w:rStyle w:val="blk"/>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10D18">
        <w:rPr>
          <w:rStyle w:val="blk"/>
        </w:rPr>
        <w:t xml:space="preserve"> также возникновение чрезвычайных ситуаций природного и техногенного характера;</w:t>
      </w:r>
      <w:r w:rsidRPr="00310D18">
        <w:t xml:space="preserve"> </w:t>
      </w:r>
    </w:p>
    <w:p w:rsidR="005166AD" w:rsidRPr="00310D18" w:rsidRDefault="005166AD" w:rsidP="00997570">
      <w:pPr>
        <w:ind w:firstLine="680"/>
        <w:jc w:val="both"/>
      </w:pPr>
      <w:bookmarkStart w:id="2" w:name="dst319"/>
      <w:bookmarkEnd w:id="2"/>
      <w:r w:rsidRPr="00310D18">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310D18">
        <w:t xml:space="preserve"> </w:t>
      </w:r>
    </w:p>
    <w:p w:rsidR="00AF728E" w:rsidRPr="00310D18" w:rsidRDefault="00AF728E" w:rsidP="00997570">
      <w:pPr>
        <w:pStyle w:val="ConsPlusNormal"/>
        <w:ind w:firstLine="680"/>
        <w:jc w:val="both"/>
        <w:outlineLvl w:val="0"/>
        <w:rPr>
          <w:rStyle w:val="blk"/>
          <w:rFonts w:ascii="Times New Roman" w:hAnsi="Times New Roman" w:cs="Times New Roman"/>
          <w:sz w:val="24"/>
          <w:szCs w:val="24"/>
        </w:rPr>
      </w:pPr>
      <w:r w:rsidRPr="00310D18">
        <w:rPr>
          <w:rStyle w:val="blk"/>
          <w:rFonts w:ascii="Times New Roman" w:hAnsi="Times New Roman" w:cs="Times New Roman"/>
          <w:sz w:val="24"/>
          <w:szCs w:val="24"/>
        </w:rPr>
        <w:t xml:space="preserve">2) </w:t>
      </w:r>
      <w:r w:rsidR="005166AD" w:rsidRPr="00310D18">
        <w:rPr>
          <w:rStyle w:val="blk"/>
          <w:rFonts w:ascii="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1) пункта 38  Административного регламента, не могут служить основанием для проведения внеплановой проверки. В случае</w:t>
      </w:r>
      <w:proofErr w:type="gramStart"/>
      <w:r w:rsidR="005166AD" w:rsidRPr="00310D18">
        <w:rPr>
          <w:rStyle w:val="blk"/>
          <w:rFonts w:ascii="Times New Roman" w:hAnsi="Times New Roman" w:cs="Times New Roman"/>
          <w:sz w:val="24"/>
          <w:szCs w:val="24"/>
        </w:rPr>
        <w:t>,</w:t>
      </w:r>
      <w:proofErr w:type="gramEnd"/>
      <w:r w:rsidR="005166AD" w:rsidRPr="00310D18">
        <w:rPr>
          <w:rStyle w:val="blk"/>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5166AD" w:rsidRPr="00310D18">
        <w:rPr>
          <w:rStyle w:val="blk"/>
          <w:rFonts w:ascii="Times New Roman" w:hAnsi="Times New Roman" w:cs="Times New Roman"/>
          <w:sz w:val="24"/>
          <w:szCs w:val="24"/>
        </w:rPr>
        <w:t>ии и ау</w:t>
      </w:r>
      <w:proofErr w:type="gramEnd"/>
      <w:r w:rsidR="005166AD" w:rsidRPr="00310D18">
        <w:rPr>
          <w:rStyle w:val="blk"/>
          <w:rFonts w:ascii="Times New Roman" w:hAnsi="Times New Roman" w:cs="Times New Roman"/>
          <w:sz w:val="24"/>
          <w:szCs w:val="24"/>
        </w:rPr>
        <w:t>тентификации;</w:t>
      </w:r>
    </w:p>
    <w:p w:rsidR="00AF728E" w:rsidRPr="00310D18" w:rsidRDefault="00AF728E" w:rsidP="00997570">
      <w:pPr>
        <w:ind w:firstLine="680"/>
        <w:jc w:val="both"/>
      </w:pPr>
      <w:r w:rsidRPr="00310D18">
        <w:rPr>
          <w:rStyle w:val="blk"/>
        </w:rPr>
        <w:t>3)</w:t>
      </w:r>
      <w:r w:rsidRPr="00310D18">
        <w:rPr>
          <w:rStyle w:val="a3"/>
        </w:rPr>
        <w:t xml:space="preserve"> </w:t>
      </w:r>
      <w:r w:rsidRPr="00310D18">
        <w:rPr>
          <w:rStyle w:val="blk"/>
        </w:rPr>
        <w:t xml:space="preserve">при рассмотрении обращений и заявлений, информации о фактах, указанных в </w:t>
      </w:r>
      <w:r w:rsidR="005166AD" w:rsidRPr="00310D18">
        <w:rPr>
          <w:rStyle w:val="blk"/>
        </w:rPr>
        <w:t xml:space="preserve">подпункте 1) пункта 38  </w:t>
      </w:r>
      <w:r w:rsidRPr="00310D18">
        <w:rPr>
          <w:rStyle w:val="blk"/>
        </w:rPr>
        <w:t>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3" w:name="dst323"/>
      <w:bookmarkEnd w:id="3"/>
    </w:p>
    <w:p w:rsidR="00AF728E" w:rsidRPr="00310D18" w:rsidRDefault="005166AD" w:rsidP="00997570">
      <w:pPr>
        <w:ind w:firstLine="680"/>
        <w:jc w:val="both"/>
      </w:pPr>
      <w:r w:rsidRPr="00310D18">
        <w:rPr>
          <w:rStyle w:val="blk"/>
        </w:rPr>
        <w:lastRenderedPageBreak/>
        <w:t>4) п</w:t>
      </w:r>
      <w:r w:rsidR="00AF728E" w:rsidRPr="00310D18">
        <w:rPr>
          <w:rStyle w:val="blk"/>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310D18">
        <w:rPr>
          <w:rStyle w:val="blk"/>
        </w:rPr>
        <w:t xml:space="preserve">подпункте 1) пункта 38  </w:t>
      </w:r>
      <w:r w:rsidR="00AF728E" w:rsidRPr="00310D18">
        <w:rPr>
          <w:rStyle w:val="blk"/>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AF728E" w:rsidRPr="00310D18">
        <w:rPr>
          <w:rStyle w:val="blk"/>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AF728E" w:rsidRPr="00310D18">
        <w:rPr>
          <w:rStyle w:val="blk"/>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AF728E" w:rsidRPr="00310D18">
        <w:t xml:space="preserve"> </w:t>
      </w:r>
      <w:bookmarkStart w:id="4" w:name="dst324"/>
      <w:bookmarkEnd w:id="4"/>
    </w:p>
    <w:p w:rsidR="00AF728E" w:rsidRPr="00310D18" w:rsidRDefault="005166AD" w:rsidP="00997570">
      <w:pPr>
        <w:ind w:firstLine="680"/>
        <w:jc w:val="both"/>
      </w:pPr>
      <w:proofErr w:type="gramStart"/>
      <w:r w:rsidRPr="00310D18">
        <w:rPr>
          <w:rStyle w:val="blk"/>
        </w:rPr>
        <w:t>5) п</w:t>
      </w:r>
      <w:r w:rsidR="00AF728E" w:rsidRPr="00310D18">
        <w:rPr>
          <w:rStyle w:val="blk"/>
        </w:rPr>
        <w:t xml:space="preserve">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310D18">
        <w:rPr>
          <w:rStyle w:val="blk"/>
        </w:rPr>
        <w:t xml:space="preserve">подпункте 1) пункта 38  </w:t>
      </w:r>
      <w:r w:rsidR="00AF728E" w:rsidRPr="00310D18">
        <w:rPr>
          <w:rStyle w:val="blk"/>
        </w:rPr>
        <w:t xml:space="preserve">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825B85" w:rsidRPr="00310D18">
        <w:rPr>
          <w:rStyle w:val="blk"/>
        </w:rPr>
        <w:t xml:space="preserve">подпункте 1) пункта 38   </w:t>
      </w:r>
      <w:r w:rsidR="00AF728E" w:rsidRPr="00310D18">
        <w:rPr>
          <w:rStyle w:val="blk"/>
        </w:rPr>
        <w:t xml:space="preserve"> Административного регламента.</w:t>
      </w:r>
      <w:proofErr w:type="gramEnd"/>
      <w:r w:rsidR="00AF728E" w:rsidRPr="00310D18">
        <w:rPr>
          <w:rStyle w:val="blk"/>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F728E" w:rsidRPr="00310D18" w:rsidRDefault="005166AD" w:rsidP="00997570">
      <w:pPr>
        <w:ind w:firstLine="680"/>
        <w:jc w:val="both"/>
      </w:pPr>
      <w:bookmarkStart w:id="5" w:name="dst325"/>
      <w:bookmarkEnd w:id="5"/>
      <w:r w:rsidRPr="00310D18">
        <w:rPr>
          <w:rStyle w:val="blk"/>
        </w:rPr>
        <w:t>6</w:t>
      </w:r>
      <w:r w:rsidR="00AF728E" w:rsidRPr="00310D18">
        <w:rPr>
          <w:rStyle w:val="blk"/>
        </w:rPr>
        <w:t xml:space="preserve">) </w:t>
      </w:r>
      <w:r w:rsidRPr="00310D18">
        <w:rPr>
          <w:rStyle w:val="blk"/>
        </w:rPr>
        <w:t>п</w:t>
      </w:r>
      <w:r w:rsidR="00AF728E" w:rsidRPr="00310D18">
        <w:rPr>
          <w:rStyle w:val="blk"/>
        </w:rPr>
        <w:t xml:space="preserve">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AF728E" w:rsidRPr="00310D18">
        <w:rPr>
          <w:rStyle w:val="blk"/>
        </w:rPr>
        <w:t>явившихся</w:t>
      </w:r>
      <w:proofErr w:type="gramEnd"/>
      <w:r w:rsidR="00AF728E" w:rsidRPr="00310D18">
        <w:rPr>
          <w:rStyle w:val="blk"/>
        </w:rPr>
        <w:t xml:space="preserve"> поводом для ее организации, либо установлены заведомо недостоверные сведения, содержащиеся в обращении или заявлении»;</w:t>
      </w:r>
    </w:p>
    <w:p w:rsidR="00AF728E" w:rsidRPr="00310D18" w:rsidRDefault="005166AD" w:rsidP="00997570">
      <w:pPr>
        <w:ind w:firstLine="680"/>
        <w:jc w:val="both"/>
      </w:pPr>
      <w:bookmarkStart w:id="6" w:name="dst326"/>
      <w:bookmarkEnd w:id="6"/>
      <w:r w:rsidRPr="00310D18">
        <w:rPr>
          <w:rStyle w:val="blk"/>
        </w:rPr>
        <w:t>7) о</w:t>
      </w:r>
      <w:r w:rsidR="00AF728E" w:rsidRPr="00310D18">
        <w:rPr>
          <w:rStyle w:val="blk"/>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825B85" w:rsidRPr="00310D18">
        <w:rPr>
          <w:rStyle w:val="blk"/>
        </w:rPr>
        <w:t>;</w:t>
      </w:r>
      <w:r w:rsidR="00AF728E" w:rsidRPr="00310D18">
        <w:t xml:space="preserve"> </w:t>
      </w:r>
    </w:p>
    <w:p w:rsidR="00825B85" w:rsidRPr="00310D18" w:rsidRDefault="00825B85" w:rsidP="00997570">
      <w:pPr>
        <w:ind w:firstLine="680"/>
        <w:jc w:val="both"/>
        <w:rPr>
          <w:rStyle w:val="blk"/>
        </w:rPr>
      </w:pPr>
      <w:proofErr w:type="gramStart"/>
      <w:r w:rsidRPr="00310D18">
        <w:t xml:space="preserve">8) </w:t>
      </w:r>
      <w:r w:rsidRPr="00310D18">
        <w:rPr>
          <w:rStyle w:val="blk"/>
        </w:rPr>
        <w:t>о проведении внеплановой выездной проверки, за исключением внеплановой выездной проверки, основания, проведения которой указаны в подпункте 1) пункта 38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310D18">
        <w:rPr>
          <w:rStyle w:val="blk"/>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310D18" w:rsidRPr="00310D18">
        <w:rPr>
          <w:rStyle w:val="blk"/>
        </w:rPr>
        <w:t>;</w:t>
      </w:r>
    </w:p>
    <w:p w:rsidR="00310D18" w:rsidRPr="00310D18" w:rsidRDefault="00310D18" w:rsidP="00997570">
      <w:pPr>
        <w:ind w:firstLine="680"/>
        <w:jc w:val="both"/>
      </w:pPr>
      <w:proofErr w:type="gramStart"/>
      <w:r w:rsidRPr="00310D18">
        <w:rPr>
          <w:rStyle w:val="blk"/>
        </w:rPr>
        <w:t xml:space="preserve">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Pr="00310D18">
        <w:rPr>
          <w:rStyle w:val="blk"/>
        </w:rPr>
        <w:lastRenderedPageBreak/>
        <w:t>представителя, руководителя или иного должностного лица юридического лица, повлекшими невозможность</w:t>
      </w:r>
      <w:proofErr w:type="gramEnd"/>
      <w:r w:rsidRPr="00310D18">
        <w:rPr>
          <w:rStyle w:val="blk"/>
        </w:rPr>
        <w:t xml:space="preserve">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10D18">
        <w:rPr>
          <w:rStyle w:val="blk"/>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310D18">
        <w:t xml:space="preserve"> </w:t>
      </w:r>
      <w:proofErr w:type="gramEnd"/>
    </w:p>
    <w:p w:rsidR="00294677" w:rsidRPr="00310D18" w:rsidRDefault="00825B85" w:rsidP="00997570">
      <w:pPr>
        <w:ind w:right="98" w:firstLine="680"/>
        <w:jc w:val="both"/>
      </w:pPr>
      <w:r w:rsidRPr="00310D18">
        <w:t>Пункт 12 Административного регламента дополнить подпунктами</w:t>
      </w:r>
      <w:r w:rsidR="00AA0A51">
        <w:t xml:space="preserve"> </w:t>
      </w:r>
      <w:r w:rsidR="00AA0A51" w:rsidRPr="00AA0A51">
        <w:t>3</w:t>
      </w:r>
      <w:r w:rsidR="00AA0A51">
        <w:t xml:space="preserve">) и </w:t>
      </w:r>
      <w:r w:rsidR="00AA0A51" w:rsidRPr="00AA0A51">
        <w:t>4</w:t>
      </w:r>
      <w:r w:rsidR="00310D18" w:rsidRPr="00310D18">
        <w:t>) следующего содержания:</w:t>
      </w:r>
    </w:p>
    <w:p w:rsidR="00310D18" w:rsidRPr="00310D18" w:rsidRDefault="00584F69" w:rsidP="00997570">
      <w:pPr>
        <w:pStyle w:val="ConsPlusNormal"/>
        <w:ind w:firstLine="680"/>
        <w:jc w:val="both"/>
        <w:outlineLvl w:val="0"/>
        <w:rPr>
          <w:rStyle w:val="blk"/>
          <w:rFonts w:ascii="Times New Roman" w:hAnsi="Times New Roman" w:cs="Times New Roman"/>
          <w:sz w:val="24"/>
          <w:szCs w:val="24"/>
        </w:rPr>
      </w:pPr>
      <w:r>
        <w:rPr>
          <w:rStyle w:val="blk"/>
          <w:rFonts w:ascii="Times New Roman" w:hAnsi="Times New Roman" w:cs="Times New Roman"/>
          <w:sz w:val="24"/>
          <w:szCs w:val="24"/>
        </w:rPr>
        <w:t>«</w:t>
      </w:r>
      <w:r w:rsidRPr="00584F69">
        <w:rPr>
          <w:rStyle w:val="blk"/>
          <w:rFonts w:ascii="Times New Roman" w:hAnsi="Times New Roman" w:cs="Times New Roman"/>
          <w:sz w:val="24"/>
          <w:szCs w:val="24"/>
        </w:rPr>
        <w:t>3</w:t>
      </w:r>
      <w:r w:rsidR="00310D18" w:rsidRPr="00310D18">
        <w:rPr>
          <w:rStyle w:val="blk"/>
          <w:rFonts w:ascii="Times New Roman" w:hAnsi="Times New Roman" w:cs="Times New Roman"/>
          <w:sz w:val="24"/>
          <w:szCs w:val="24"/>
        </w:rPr>
        <w:t>)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E2FA9" w:rsidRPr="00310D18" w:rsidRDefault="00584F69" w:rsidP="00997570">
      <w:pPr>
        <w:ind w:firstLine="680"/>
        <w:jc w:val="both"/>
      </w:pPr>
      <w:r w:rsidRPr="00584F69">
        <w:rPr>
          <w:rStyle w:val="blk"/>
        </w:rPr>
        <w:t>4</w:t>
      </w:r>
      <w:r w:rsidR="00310D18" w:rsidRPr="00310D18">
        <w:rPr>
          <w:rStyle w:val="blk"/>
        </w:rPr>
        <w:t>)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D1547F" w:rsidRPr="00310D18" w:rsidRDefault="00310D18" w:rsidP="00997570">
      <w:pPr>
        <w:widowControl w:val="0"/>
        <w:tabs>
          <w:tab w:val="num" w:pos="0"/>
          <w:tab w:val="left" w:pos="851"/>
        </w:tabs>
        <w:adjustRightInd w:val="0"/>
        <w:ind w:firstLine="680"/>
        <w:jc w:val="both"/>
        <w:textAlignment w:val="baseline"/>
      </w:pPr>
      <w:r w:rsidRPr="00310D18">
        <w:t xml:space="preserve">2. </w:t>
      </w:r>
      <w:r w:rsidR="00D1547F" w:rsidRPr="00310D18">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w:t>
      </w:r>
      <w:r w:rsidR="00367C8F">
        <w:t xml:space="preserve">ьское поселение» </w:t>
      </w:r>
      <w:hyperlink r:id="rId10" w:history="1">
        <w:r w:rsidR="00367C8F" w:rsidRPr="00740A09">
          <w:rPr>
            <w:rStyle w:val="a7"/>
          </w:rPr>
          <w:t>http://</w:t>
        </w:r>
        <w:r w:rsidR="00367C8F" w:rsidRPr="00740A09">
          <w:rPr>
            <w:rStyle w:val="a7"/>
            <w:lang w:val="en-US"/>
          </w:rPr>
          <w:t>www</w:t>
        </w:r>
        <w:r w:rsidR="00367C8F" w:rsidRPr="00740A09">
          <w:rPr>
            <w:rStyle w:val="a7"/>
          </w:rPr>
          <w:t>.oktsp.tomskinvest.ru</w:t>
        </w:r>
      </w:hyperlink>
      <w:r w:rsidR="00367C8F" w:rsidRPr="001B2745">
        <w:rPr>
          <w:color w:val="0000FF"/>
          <w:sz w:val="28"/>
          <w:szCs w:val="28"/>
        </w:rPr>
        <w:t>.</w:t>
      </w:r>
    </w:p>
    <w:p w:rsidR="00310D18" w:rsidRPr="00310D18" w:rsidRDefault="00310D18" w:rsidP="00997570">
      <w:pPr>
        <w:widowControl w:val="0"/>
        <w:tabs>
          <w:tab w:val="num" w:pos="0"/>
          <w:tab w:val="left" w:pos="851"/>
        </w:tabs>
        <w:adjustRightInd w:val="0"/>
        <w:ind w:firstLine="680"/>
        <w:jc w:val="both"/>
        <w:textAlignment w:val="baseline"/>
      </w:pPr>
      <w:r w:rsidRPr="00310D18">
        <w:t xml:space="preserve">3.   Настоящее постановление вступает в силу </w:t>
      </w:r>
      <w:proofErr w:type="gramStart"/>
      <w:r w:rsidRPr="00310D18">
        <w:t>с</w:t>
      </w:r>
      <w:proofErr w:type="gramEnd"/>
      <w:r w:rsidRPr="00310D18">
        <w:t xml:space="preserve"> даты его официального опубликования.</w:t>
      </w:r>
    </w:p>
    <w:p w:rsidR="00604524" w:rsidRPr="00310D18" w:rsidRDefault="00604524" w:rsidP="00997570">
      <w:pPr>
        <w:widowControl w:val="0"/>
        <w:ind w:firstLine="680"/>
        <w:jc w:val="both"/>
        <w:rPr>
          <w:snapToGrid w:val="0"/>
        </w:rPr>
      </w:pPr>
    </w:p>
    <w:p w:rsidR="00310D18" w:rsidRP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Pr="00F40ED4" w:rsidRDefault="00310D18" w:rsidP="00997570">
      <w:pPr>
        <w:widowControl w:val="0"/>
        <w:ind w:firstLine="680"/>
        <w:jc w:val="both"/>
        <w:rPr>
          <w:snapToGrid w:val="0"/>
        </w:rPr>
      </w:pPr>
    </w:p>
    <w:p w:rsidR="00D1547F" w:rsidRPr="00F40ED4" w:rsidRDefault="00D1547F" w:rsidP="00997570">
      <w:pPr>
        <w:widowControl w:val="0"/>
        <w:jc w:val="both"/>
        <w:rPr>
          <w:snapToGrid w:val="0"/>
        </w:rPr>
      </w:pPr>
      <w:r w:rsidRPr="00F40ED4">
        <w:rPr>
          <w:snapToGrid w:val="0"/>
        </w:rPr>
        <w:t xml:space="preserve">Глава поселения    </w:t>
      </w:r>
    </w:p>
    <w:p w:rsidR="00D1547F" w:rsidRPr="00F40ED4" w:rsidRDefault="00D1547F" w:rsidP="00997570">
      <w:pPr>
        <w:widowControl w:val="0"/>
        <w:jc w:val="both"/>
        <w:rPr>
          <w:snapToGrid w:val="0"/>
        </w:rPr>
      </w:pPr>
      <w:r w:rsidRPr="00F40ED4">
        <w:rPr>
          <w:snapToGrid w:val="0"/>
        </w:rPr>
        <w:t>(Глава Адм</w:t>
      </w:r>
      <w:r w:rsidR="00997570">
        <w:rPr>
          <w:snapToGrid w:val="0"/>
        </w:rPr>
        <w:t xml:space="preserve">инистрации)                </w:t>
      </w:r>
      <w:r w:rsidR="00997570">
        <w:rPr>
          <w:snapToGrid w:val="0"/>
        </w:rPr>
        <w:tab/>
      </w:r>
      <w:r w:rsidR="00997570">
        <w:rPr>
          <w:snapToGrid w:val="0"/>
        </w:rPr>
        <w:tab/>
      </w:r>
      <w:r w:rsidR="00997570">
        <w:rPr>
          <w:snapToGrid w:val="0"/>
        </w:rPr>
        <w:tab/>
      </w:r>
      <w:r w:rsidR="00997570">
        <w:rPr>
          <w:snapToGrid w:val="0"/>
        </w:rPr>
        <w:tab/>
        <w:t xml:space="preserve">     </w:t>
      </w:r>
      <w:r>
        <w:rPr>
          <w:snapToGrid w:val="0"/>
        </w:rPr>
        <w:tab/>
      </w:r>
      <w:r w:rsidR="00997570">
        <w:rPr>
          <w:snapToGrid w:val="0"/>
        </w:rPr>
        <w:t xml:space="preserve">                     </w:t>
      </w:r>
      <w:r>
        <w:rPr>
          <w:snapToGrid w:val="0"/>
        </w:rPr>
        <w:t>А.Н. Осипов</w:t>
      </w:r>
    </w:p>
    <w:p w:rsidR="00D1547F" w:rsidRDefault="00D1547F"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D1547F" w:rsidRDefault="00D1547F" w:rsidP="00997570">
      <w:pPr>
        <w:ind w:right="98" w:firstLine="680"/>
        <w:rPr>
          <w:sz w:val="18"/>
          <w:szCs w:val="18"/>
        </w:rPr>
      </w:pPr>
    </w:p>
    <w:p w:rsidR="00D1547F" w:rsidRDefault="00D1547F" w:rsidP="00997570">
      <w:pPr>
        <w:ind w:right="98" w:firstLine="680"/>
        <w:rPr>
          <w:sz w:val="18"/>
          <w:szCs w:val="18"/>
        </w:rPr>
      </w:pPr>
    </w:p>
    <w:sectPr w:rsidR="00D1547F" w:rsidSect="00367C8F">
      <w:headerReference w:type="default" r:id="rId1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04" w:rsidRDefault="00362C04" w:rsidP="00367C8F">
      <w:r>
        <w:separator/>
      </w:r>
    </w:p>
  </w:endnote>
  <w:endnote w:type="continuationSeparator" w:id="0">
    <w:p w:rsidR="00362C04" w:rsidRDefault="00362C04" w:rsidP="0036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04" w:rsidRDefault="00362C04" w:rsidP="00367C8F">
      <w:r>
        <w:separator/>
      </w:r>
    </w:p>
  </w:footnote>
  <w:footnote w:type="continuationSeparator" w:id="0">
    <w:p w:rsidR="00362C04" w:rsidRDefault="00362C04" w:rsidP="0036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8F" w:rsidRDefault="00367C8F">
    <w:pPr>
      <w:pStyle w:val="ab"/>
      <w:jc w:val="center"/>
    </w:pPr>
    <w:r>
      <w:fldChar w:fldCharType="begin"/>
    </w:r>
    <w:r>
      <w:instrText>PAGE   \* MERGEFORMAT</w:instrText>
    </w:r>
    <w:r>
      <w:fldChar w:fldCharType="separate"/>
    </w:r>
    <w:r w:rsidR="006272C6">
      <w:rPr>
        <w:noProof/>
      </w:rPr>
      <w:t>2</w:t>
    </w:r>
    <w:r>
      <w:fldChar w:fldCharType="end"/>
    </w:r>
  </w:p>
  <w:p w:rsidR="00367C8F" w:rsidRDefault="00367C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BE449A"/>
    <w:multiLevelType w:val="hybridMultilevel"/>
    <w:tmpl w:val="02F6E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847E0"/>
    <w:multiLevelType w:val="hybridMultilevel"/>
    <w:tmpl w:val="F5601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F5"/>
    <w:rsid w:val="00147393"/>
    <w:rsid w:val="001764B1"/>
    <w:rsid w:val="001F27F5"/>
    <w:rsid w:val="00220E96"/>
    <w:rsid w:val="00294677"/>
    <w:rsid w:val="00310D18"/>
    <w:rsid w:val="00362C04"/>
    <w:rsid w:val="00367C8F"/>
    <w:rsid w:val="0045121F"/>
    <w:rsid w:val="004B0126"/>
    <w:rsid w:val="005166AD"/>
    <w:rsid w:val="00584F69"/>
    <w:rsid w:val="00604524"/>
    <w:rsid w:val="006272C6"/>
    <w:rsid w:val="00760652"/>
    <w:rsid w:val="007614BE"/>
    <w:rsid w:val="007E5920"/>
    <w:rsid w:val="00825B85"/>
    <w:rsid w:val="008938E1"/>
    <w:rsid w:val="00925A81"/>
    <w:rsid w:val="0095496A"/>
    <w:rsid w:val="00997570"/>
    <w:rsid w:val="00A4102F"/>
    <w:rsid w:val="00AA0A51"/>
    <w:rsid w:val="00AF728E"/>
    <w:rsid w:val="00BE2FA9"/>
    <w:rsid w:val="00C745DE"/>
    <w:rsid w:val="00D1547F"/>
    <w:rsid w:val="00E17BF3"/>
    <w:rsid w:val="00F51B08"/>
    <w:rsid w:val="00FA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F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F27F5"/>
    <w:pPr>
      <w:jc w:val="center"/>
    </w:pPr>
    <w:rPr>
      <w:b/>
      <w:sz w:val="28"/>
      <w:szCs w:val="20"/>
    </w:rPr>
  </w:style>
  <w:style w:type="paragraph" w:styleId="a5">
    <w:name w:val="Body Text Indent"/>
    <w:basedOn w:val="a"/>
    <w:rsid w:val="001F27F5"/>
    <w:pPr>
      <w:spacing w:before="240" w:after="240"/>
    </w:pPr>
    <w:rPr>
      <w:b/>
      <w:sz w:val="28"/>
      <w:szCs w:val="20"/>
    </w:rPr>
  </w:style>
  <w:style w:type="character" w:customStyle="1" w:styleId="a4">
    <w:name w:val="Название Знак"/>
    <w:link w:val="a3"/>
    <w:locked/>
    <w:rsid w:val="001F27F5"/>
    <w:rPr>
      <w:b/>
      <w:sz w:val="28"/>
      <w:lang w:val="ru-RU" w:eastAsia="ru-RU" w:bidi="ar-SA"/>
    </w:rPr>
  </w:style>
  <w:style w:type="character" w:styleId="a6">
    <w:name w:val="Strong"/>
    <w:qFormat/>
    <w:rsid w:val="001F27F5"/>
    <w:rPr>
      <w:rFonts w:cs="Times New Roman"/>
      <w:b/>
      <w:bCs/>
    </w:rPr>
  </w:style>
  <w:style w:type="paragraph" w:customStyle="1" w:styleId="ConsPlusTitle">
    <w:name w:val="ConsPlusTitle"/>
    <w:rsid w:val="001F27F5"/>
    <w:pPr>
      <w:widowControl w:val="0"/>
    </w:pPr>
    <w:rPr>
      <w:rFonts w:ascii="Arial" w:hAnsi="Arial" w:cs="Arial"/>
      <w:b/>
      <w:bCs/>
      <w:sz w:val="16"/>
      <w:szCs w:val="16"/>
    </w:rPr>
  </w:style>
  <w:style w:type="character" w:styleId="a7">
    <w:name w:val="Hyperlink"/>
    <w:semiHidden/>
    <w:rsid w:val="001F27F5"/>
    <w:rPr>
      <w:rFonts w:cs="Times New Roman"/>
      <w:color w:val="0000FF"/>
      <w:u w:val="single"/>
    </w:rPr>
  </w:style>
  <w:style w:type="paragraph" w:customStyle="1" w:styleId="ConsPlusNonformat">
    <w:name w:val="ConsPlusNonformat"/>
    <w:rsid w:val="001F27F5"/>
    <w:pPr>
      <w:widowControl w:val="0"/>
      <w:autoSpaceDE w:val="0"/>
      <w:autoSpaceDN w:val="0"/>
      <w:adjustRightInd w:val="0"/>
    </w:pPr>
    <w:rPr>
      <w:rFonts w:ascii="Courier New" w:eastAsia="Calibri" w:hAnsi="Courier New" w:cs="Courier New"/>
    </w:rPr>
  </w:style>
  <w:style w:type="paragraph" w:customStyle="1" w:styleId="Standard">
    <w:name w:val="Standard"/>
    <w:rsid w:val="001F27F5"/>
    <w:pPr>
      <w:widowControl w:val="0"/>
      <w:suppressAutoHyphens/>
      <w:autoSpaceDN w:val="0"/>
    </w:pPr>
    <w:rPr>
      <w:rFonts w:cs="Mangal"/>
      <w:kern w:val="3"/>
      <w:sz w:val="24"/>
      <w:szCs w:val="24"/>
      <w:lang w:eastAsia="zh-CN" w:bidi="hi-IN"/>
    </w:rPr>
  </w:style>
  <w:style w:type="paragraph" w:customStyle="1" w:styleId="a8">
    <w:name w:val="реквизитПодпись"/>
    <w:basedOn w:val="a"/>
    <w:rsid w:val="001F27F5"/>
    <w:pPr>
      <w:tabs>
        <w:tab w:val="left" w:pos="6804"/>
      </w:tabs>
      <w:suppressAutoHyphens/>
      <w:spacing w:before="360"/>
    </w:pPr>
    <w:rPr>
      <w:szCs w:val="20"/>
      <w:lang w:eastAsia="ar-SA"/>
    </w:rPr>
  </w:style>
  <w:style w:type="paragraph" w:customStyle="1" w:styleId="Style6">
    <w:name w:val="Style6"/>
    <w:basedOn w:val="a"/>
    <w:rsid w:val="001F27F5"/>
    <w:pPr>
      <w:widowControl w:val="0"/>
      <w:autoSpaceDE w:val="0"/>
      <w:autoSpaceDN w:val="0"/>
      <w:adjustRightInd w:val="0"/>
      <w:spacing w:line="275" w:lineRule="exact"/>
      <w:ind w:firstLine="710"/>
      <w:jc w:val="both"/>
    </w:pPr>
  </w:style>
  <w:style w:type="character" w:customStyle="1" w:styleId="FontStyle67">
    <w:name w:val="Font Style67"/>
    <w:rsid w:val="001F27F5"/>
    <w:rPr>
      <w:rFonts w:ascii="Times New Roman" w:hAnsi="Times New Roman" w:cs="Times New Roman"/>
      <w:color w:val="000000"/>
      <w:sz w:val="22"/>
      <w:szCs w:val="22"/>
    </w:rPr>
  </w:style>
  <w:style w:type="character" w:customStyle="1" w:styleId="TitleChar">
    <w:name w:val="Title Char"/>
    <w:locked/>
    <w:rsid w:val="001F27F5"/>
    <w:rPr>
      <w:rFonts w:ascii="Cambria" w:hAnsi="Cambria" w:cs="Times New Roman"/>
      <w:b/>
      <w:bCs/>
      <w:kern w:val="28"/>
      <w:sz w:val="32"/>
      <w:szCs w:val="32"/>
      <w:lang w:val="x-none" w:eastAsia="en-US"/>
    </w:rPr>
  </w:style>
  <w:style w:type="paragraph" w:customStyle="1" w:styleId="ConsPlusNormal">
    <w:name w:val="ConsPlusNormal"/>
    <w:rsid w:val="001764B1"/>
    <w:pPr>
      <w:autoSpaceDE w:val="0"/>
      <w:autoSpaceDN w:val="0"/>
      <w:adjustRightInd w:val="0"/>
    </w:pPr>
    <w:rPr>
      <w:rFonts w:ascii="Arial" w:eastAsia="Calibri" w:hAnsi="Arial" w:cs="Arial"/>
      <w:lang w:eastAsia="en-US"/>
    </w:rPr>
  </w:style>
  <w:style w:type="character" w:customStyle="1" w:styleId="w-mailboxuserinfoemailinner">
    <w:name w:val="w-mailbox__userinfo__email_inner"/>
    <w:basedOn w:val="a0"/>
    <w:rsid w:val="001764B1"/>
  </w:style>
  <w:style w:type="paragraph" w:customStyle="1" w:styleId="s1">
    <w:name w:val="s_1"/>
    <w:basedOn w:val="a"/>
    <w:rsid w:val="0045121F"/>
    <w:pPr>
      <w:spacing w:before="100" w:beforeAutospacing="1" w:after="100" w:afterAutospacing="1"/>
    </w:pPr>
  </w:style>
  <w:style w:type="paragraph" w:styleId="a9">
    <w:name w:val="Balloon Text"/>
    <w:basedOn w:val="a"/>
    <w:link w:val="aa"/>
    <w:rsid w:val="00220E96"/>
    <w:rPr>
      <w:rFonts w:ascii="Tahoma" w:hAnsi="Tahoma" w:cs="Tahoma"/>
      <w:sz w:val="16"/>
      <w:szCs w:val="16"/>
    </w:rPr>
  </w:style>
  <w:style w:type="character" w:customStyle="1" w:styleId="aa">
    <w:name w:val="Текст выноски Знак"/>
    <w:link w:val="a9"/>
    <w:rsid w:val="00220E96"/>
    <w:rPr>
      <w:rFonts w:ascii="Tahoma" w:hAnsi="Tahoma" w:cs="Tahoma"/>
      <w:sz w:val="16"/>
      <w:szCs w:val="16"/>
    </w:rPr>
  </w:style>
  <w:style w:type="character" w:customStyle="1" w:styleId="blk">
    <w:name w:val="blk"/>
    <w:rsid w:val="00294677"/>
  </w:style>
  <w:style w:type="paragraph" w:styleId="ab">
    <w:name w:val="header"/>
    <w:basedOn w:val="a"/>
    <w:link w:val="ac"/>
    <w:uiPriority w:val="99"/>
    <w:rsid w:val="00367C8F"/>
    <w:pPr>
      <w:tabs>
        <w:tab w:val="center" w:pos="4677"/>
        <w:tab w:val="right" w:pos="9355"/>
      </w:tabs>
    </w:pPr>
  </w:style>
  <w:style w:type="character" w:customStyle="1" w:styleId="ac">
    <w:name w:val="Верхний колонтитул Знак"/>
    <w:link w:val="ab"/>
    <w:uiPriority w:val="99"/>
    <w:rsid w:val="00367C8F"/>
    <w:rPr>
      <w:sz w:val="24"/>
      <w:szCs w:val="24"/>
    </w:rPr>
  </w:style>
  <w:style w:type="paragraph" w:styleId="ad">
    <w:name w:val="footer"/>
    <w:basedOn w:val="a"/>
    <w:link w:val="ae"/>
    <w:rsid w:val="00367C8F"/>
    <w:pPr>
      <w:tabs>
        <w:tab w:val="center" w:pos="4677"/>
        <w:tab w:val="right" w:pos="9355"/>
      </w:tabs>
    </w:pPr>
  </w:style>
  <w:style w:type="character" w:customStyle="1" w:styleId="ae">
    <w:name w:val="Нижний колонтитул Знак"/>
    <w:link w:val="ad"/>
    <w:rsid w:val="00367C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F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F27F5"/>
    <w:pPr>
      <w:jc w:val="center"/>
    </w:pPr>
    <w:rPr>
      <w:b/>
      <w:sz w:val="28"/>
      <w:szCs w:val="20"/>
    </w:rPr>
  </w:style>
  <w:style w:type="paragraph" w:styleId="a5">
    <w:name w:val="Body Text Indent"/>
    <w:basedOn w:val="a"/>
    <w:rsid w:val="001F27F5"/>
    <w:pPr>
      <w:spacing w:before="240" w:after="240"/>
    </w:pPr>
    <w:rPr>
      <w:b/>
      <w:sz w:val="28"/>
      <w:szCs w:val="20"/>
    </w:rPr>
  </w:style>
  <w:style w:type="character" w:customStyle="1" w:styleId="a4">
    <w:name w:val="Название Знак"/>
    <w:link w:val="a3"/>
    <w:locked/>
    <w:rsid w:val="001F27F5"/>
    <w:rPr>
      <w:b/>
      <w:sz w:val="28"/>
      <w:lang w:val="ru-RU" w:eastAsia="ru-RU" w:bidi="ar-SA"/>
    </w:rPr>
  </w:style>
  <w:style w:type="character" w:styleId="a6">
    <w:name w:val="Strong"/>
    <w:qFormat/>
    <w:rsid w:val="001F27F5"/>
    <w:rPr>
      <w:rFonts w:cs="Times New Roman"/>
      <w:b/>
      <w:bCs/>
    </w:rPr>
  </w:style>
  <w:style w:type="paragraph" w:customStyle="1" w:styleId="ConsPlusTitle">
    <w:name w:val="ConsPlusTitle"/>
    <w:rsid w:val="001F27F5"/>
    <w:pPr>
      <w:widowControl w:val="0"/>
    </w:pPr>
    <w:rPr>
      <w:rFonts w:ascii="Arial" w:hAnsi="Arial" w:cs="Arial"/>
      <w:b/>
      <w:bCs/>
      <w:sz w:val="16"/>
      <w:szCs w:val="16"/>
    </w:rPr>
  </w:style>
  <w:style w:type="character" w:styleId="a7">
    <w:name w:val="Hyperlink"/>
    <w:semiHidden/>
    <w:rsid w:val="001F27F5"/>
    <w:rPr>
      <w:rFonts w:cs="Times New Roman"/>
      <w:color w:val="0000FF"/>
      <w:u w:val="single"/>
    </w:rPr>
  </w:style>
  <w:style w:type="paragraph" w:customStyle="1" w:styleId="ConsPlusNonformat">
    <w:name w:val="ConsPlusNonformat"/>
    <w:rsid w:val="001F27F5"/>
    <w:pPr>
      <w:widowControl w:val="0"/>
      <w:autoSpaceDE w:val="0"/>
      <w:autoSpaceDN w:val="0"/>
      <w:adjustRightInd w:val="0"/>
    </w:pPr>
    <w:rPr>
      <w:rFonts w:ascii="Courier New" w:eastAsia="Calibri" w:hAnsi="Courier New" w:cs="Courier New"/>
    </w:rPr>
  </w:style>
  <w:style w:type="paragraph" w:customStyle="1" w:styleId="Standard">
    <w:name w:val="Standard"/>
    <w:rsid w:val="001F27F5"/>
    <w:pPr>
      <w:widowControl w:val="0"/>
      <w:suppressAutoHyphens/>
      <w:autoSpaceDN w:val="0"/>
    </w:pPr>
    <w:rPr>
      <w:rFonts w:cs="Mangal"/>
      <w:kern w:val="3"/>
      <w:sz w:val="24"/>
      <w:szCs w:val="24"/>
      <w:lang w:eastAsia="zh-CN" w:bidi="hi-IN"/>
    </w:rPr>
  </w:style>
  <w:style w:type="paragraph" w:customStyle="1" w:styleId="a8">
    <w:name w:val="реквизитПодпись"/>
    <w:basedOn w:val="a"/>
    <w:rsid w:val="001F27F5"/>
    <w:pPr>
      <w:tabs>
        <w:tab w:val="left" w:pos="6804"/>
      </w:tabs>
      <w:suppressAutoHyphens/>
      <w:spacing w:before="360"/>
    </w:pPr>
    <w:rPr>
      <w:szCs w:val="20"/>
      <w:lang w:eastAsia="ar-SA"/>
    </w:rPr>
  </w:style>
  <w:style w:type="paragraph" w:customStyle="1" w:styleId="Style6">
    <w:name w:val="Style6"/>
    <w:basedOn w:val="a"/>
    <w:rsid w:val="001F27F5"/>
    <w:pPr>
      <w:widowControl w:val="0"/>
      <w:autoSpaceDE w:val="0"/>
      <w:autoSpaceDN w:val="0"/>
      <w:adjustRightInd w:val="0"/>
      <w:spacing w:line="275" w:lineRule="exact"/>
      <w:ind w:firstLine="710"/>
      <w:jc w:val="both"/>
    </w:pPr>
  </w:style>
  <w:style w:type="character" w:customStyle="1" w:styleId="FontStyle67">
    <w:name w:val="Font Style67"/>
    <w:rsid w:val="001F27F5"/>
    <w:rPr>
      <w:rFonts w:ascii="Times New Roman" w:hAnsi="Times New Roman" w:cs="Times New Roman"/>
      <w:color w:val="000000"/>
      <w:sz w:val="22"/>
      <w:szCs w:val="22"/>
    </w:rPr>
  </w:style>
  <w:style w:type="character" w:customStyle="1" w:styleId="TitleChar">
    <w:name w:val="Title Char"/>
    <w:locked/>
    <w:rsid w:val="001F27F5"/>
    <w:rPr>
      <w:rFonts w:ascii="Cambria" w:hAnsi="Cambria" w:cs="Times New Roman"/>
      <w:b/>
      <w:bCs/>
      <w:kern w:val="28"/>
      <w:sz w:val="32"/>
      <w:szCs w:val="32"/>
      <w:lang w:val="x-none" w:eastAsia="en-US"/>
    </w:rPr>
  </w:style>
  <w:style w:type="paragraph" w:customStyle="1" w:styleId="ConsPlusNormal">
    <w:name w:val="ConsPlusNormal"/>
    <w:rsid w:val="001764B1"/>
    <w:pPr>
      <w:autoSpaceDE w:val="0"/>
      <w:autoSpaceDN w:val="0"/>
      <w:adjustRightInd w:val="0"/>
    </w:pPr>
    <w:rPr>
      <w:rFonts w:ascii="Arial" w:eastAsia="Calibri" w:hAnsi="Arial" w:cs="Arial"/>
      <w:lang w:eastAsia="en-US"/>
    </w:rPr>
  </w:style>
  <w:style w:type="character" w:customStyle="1" w:styleId="w-mailboxuserinfoemailinner">
    <w:name w:val="w-mailbox__userinfo__email_inner"/>
    <w:basedOn w:val="a0"/>
    <w:rsid w:val="001764B1"/>
  </w:style>
  <w:style w:type="paragraph" w:customStyle="1" w:styleId="s1">
    <w:name w:val="s_1"/>
    <w:basedOn w:val="a"/>
    <w:rsid w:val="0045121F"/>
    <w:pPr>
      <w:spacing w:before="100" w:beforeAutospacing="1" w:after="100" w:afterAutospacing="1"/>
    </w:pPr>
  </w:style>
  <w:style w:type="paragraph" w:styleId="a9">
    <w:name w:val="Balloon Text"/>
    <w:basedOn w:val="a"/>
    <w:link w:val="aa"/>
    <w:rsid w:val="00220E96"/>
    <w:rPr>
      <w:rFonts w:ascii="Tahoma" w:hAnsi="Tahoma" w:cs="Tahoma"/>
      <w:sz w:val="16"/>
      <w:szCs w:val="16"/>
    </w:rPr>
  </w:style>
  <w:style w:type="character" w:customStyle="1" w:styleId="aa">
    <w:name w:val="Текст выноски Знак"/>
    <w:link w:val="a9"/>
    <w:rsid w:val="00220E96"/>
    <w:rPr>
      <w:rFonts w:ascii="Tahoma" w:hAnsi="Tahoma" w:cs="Tahoma"/>
      <w:sz w:val="16"/>
      <w:szCs w:val="16"/>
    </w:rPr>
  </w:style>
  <w:style w:type="character" w:customStyle="1" w:styleId="blk">
    <w:name w:val="blk"/>
    <w:rsid w:val="00294677"/>
  </w:style>
  <w:style w:type="paragraph" w:styleId="ab">
    <w:name w:val="header"/>
    <w:basedOn w:val="a"/>
    <w:link w:val="ac"/>
    <w:uiPriority w:val="99"/>
    <w:rsid w:val="00367C8F"/>
    <w:pPr>
      <w:tabs>
        <w:tab w:val="center" w:pos="4677"/>
        <w:tab w:val="right" w:pos="9355"/>
      </w:tabs>
    </w:pPr>
  </w:style>
  <w:style w:type="character" w:customStyle="1" w:styleId="ac">
    <w:name w:val="Верхний колонтитул Знак"/>
    <w:link w:val="ab"/>
    <w:uiPriority w:val="99"/>
    <w:rsid w:val="00367C8F"/>
    <w:rPr>
      <w:sz w:val="24"/>
      <w:szCs w:val="24"/>
    </w:rPr>
  </w:style>
  <w:style w:type="paragraph" w:styleId="ad">
    <w:name w:val="footer"/>
    <w:basedOn w:val="a"/>
    <w:link w:val="ae"/>
    <w:rsid w:val="00367C8F"/>
    <w:pPr>
      <w:tabs>
        <w:tab w:val="center" w:pos="4677"/>
        <w:tab w:val="right" w:pos="9355"/>
      </w:tabs>
    </w:pPr>
  </w:style>
  <w:style w:type="character" w:customStyle="1" w:styleId="ae">
    <w:name w:val="Нижний колонтитул Знак"/>
    <w:link w:val="ad"/>
    <w:rsid w:val="00367C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1678">
      <w:bodyDiv w:val="1"/>
      <w:marLeft w:val="0"/>
      <w:marRight w:val="0"/>
      <w:marTop w:val="0"/>
      <w:marBottom w:val="0"/>
      <w:divBdr>
        <w:top w:val="none" w:sz="0" w:space="0" w:color="auto"/>
        <w:left w:val="none" w:sz="0" w:space="0" w:color="auto"/>
        <w:bottom w:val="none" w:sz="0" w:space="0" w:color="auto"/>
        <w:right w:val="none" w:sz="0" w:space="0" w:color="auto"/>
      </w:divBdr>
      <w:divsChild>
        <w:div w:id="1588268">
          <w:marLeft w:val="0"/>
          <w:marRight w:val="0"/>
          <w:marTop w:val="0"/>
          <w:marBottom w:val="0"/>
          <w:divBdr>
            <w:top w:val="none" w:sz="0" w:space="0" w:color="auto"/>
            <w:left w:val="none" w:sz="0" w:space="0" w:color="auto"/>
            <w:bottom w:val="none" w:sz="0" w:space="0" w:color="auto"/>
            <w:right w:val="none" w:sz="0" w:space="0" w:color="auto"/>
          </w:divBdr>
        </w:div>
        <w:div w:id="662926835">
          <w:marLeft w:val="0"/>
          <w:marRight w:val="0"/>
          <w:marTop w:val="0"/>
          <w:marBottom w:val="0"/>
          <w:divBdr>
            <w:top w:val="none" w:sz="0" w:space="0" w:color="auto"/>
            <w:left w:val="none" w:sz="0" w:space="0" w:color="auto"/>
            <w:bottom w:val="none" w:sz="0" w:space="0" w:color="auto"/>
            <w:right w:val="none" w:sz="0" w:space="0" w:color="auto"/>
          </w:divBdr>
          <w:divsChild>
            <w:div w:id="93212652">
              <w:marLeft w:val="0"/>
              <w:marRight w:val="0"/>
              <w:marTop w:val="0"/>
              <w:marBottom w:val="0"/>
              <w:divBdr>
                <w:top w:val="none" w:sz="0" w:space="0" w:color="auto"/>
                <w:left w:val="none" w:sz="0" w:space="0" w:color="auto"/>
                <w:bottom w:val="none" w:sz="0" w:space="0" w:color="auto"/>
                <w:right w:val="none" w:sz="0" w:space="0" w:color="auto"/>
              </w:divBdr>
            </w:div>
          </w:divsChild>
        </w:div>
        <w:div w:id="707341348">
          <w:marLeft w:val="0"/>
          <w:marRight w:val="0"/>
          <w:marTop w:val="0"/>
          <w:marBottom w:val="0"/>
          <w:divBdr>
            <w:top w:val="none" w:sz="0" w:space="0" w:color="auto"/>
            <w:left w:val="none" w:sz="0" w:space="0" w:color="auto"/>
            <w:bottom w:val="none" w:sz="0" w:space="0" w:color="auto"/>
            <w:right w:val="none" w:sz="0" w:space="0" w:color="auto"/>
          </w:divBdr>
        </w:div>
        <w:div w:id="757406274">
          <w:marLeft w:val="0"/>
          <w:marRight w:val="0"/>
          <w:marTop w:val="0"/>
          <w:marBottom w:val="0"/>
          <w:divBdr>
            <w:top w:val="none" w:sz="0" w:space="0" w:color="auto"/>
            <w:left w:val="none" w:sz="0" w:space="0" w:color="auto"/>
            <w:bottom w:val="none" w:sz="0" w:space="0" w:color="auto"/>
            <w:right w:val="none" w:sz="0" w:space="0" w:color="auto"/>
          </w:divBdr>
          <w:divsChild>
            <w:div w:id="825979833">
              <w:marLeft w:val="0"/>
              <w:marRight w:val="0"/>
              <w:marTop w:val="0"/>
              <w:marBottom w:val="0"/>
              <w:divBdr>
                <w:top w:val="none" w:sz="0" w:space="0" w:color="auto"/>
                <w:left w:val="none" w:sz="0" w:space="0" w:color="auto"/>
                <w:bottom w:val="none" w:sz="0" w:space="0" w:color="auto"/>
                <w:right w:val="none" w:sz="0" w:space="0" w:color="auto"/>
              </w:divBdr>
            </w:div>
          </w:divsChild>
        </w:div>
        <w:div w:id="971979178">
          <w:marLeft w:val="0"/>
          <w:marRight w:val="0"/>
          <w:marTop w:val="0"/>
          <w:marBottom w:val="0"/>
          <w:divBdr>
            <w:top w:val="none" w:sz="0" w:space="0" w:color="auto"/>
            <w:left w:val="none" w:sz="0" w:space="0" w:color="auto"/>
            <w:bottom w:val="none" w:sz="0" w:space="0" w:color="auto"/>
            <w:right w:val="none" w:sz="0" w:space="0" w:color="auto"/>
          </w:divBdr>
          <w:divsChild>
            <w:div w:id="1721127666">
              <w:marLeft w:val="0"/>
              <w:marRight w:val="0"/>
              <w:marTop w:val="0"/>
              <w:marBottom w:val="0"/>
              <w:divBdr>
                <w:top w:val="none" w:sz="0" w:space="0" w:color="auto"/>
                <w:left w:val="none" w:sz="0" w:space="0" w:color="auto"/>
                <w:bottom w:val="none" w:sz="0" w:space="0" w:color="auto"/>
                <w:right w:val="none" w:sz="0" w:space="0" w:color="auto"/>
              </w:divBdr>
            </w:div>
          </w:divsChild>
        </w:div>
        <w:div w:id="1456366854">
          <w:marLeft w:val="0"/>
          <w:marRight w:val="0"/>
          <w:marTop w:val="0"/>
          <w:marBottom w:val="0"/>
          <w:divBdr>
            <w:top w:val="none" w:sz="0" w:space="0" w:color="auto"/>
            <w:left w:val="none" w:sz="0" w:space="0" w:color="auto"/>
            <w:bottom w:val="none" w:sz="0" w:space="0" w:color="auto"/>
            <w:right w:val="none" w:sz="0" w:space="0" w:color="auto"/>
          </w:divBdr>
          <w:divsChild>
            <w:div w:id="1334138578">
              <w:marLeft w:val="0"/>
              <w:marRight w:val="0"/>
              <w:marTop w:val="0"/>
              <w:marBottom w:val="0"/>
              <w:divBdr>
                <w:top w:val="none" w:sz="0" w:space="0" w:color="auto"/>
                <w:left w:val="none" w:sz="0" w:space="0" w:color="auto"/>
                <w:bottom w:val="none" w:sz="0" w:space="0" w:color="auto"/>
                <w:right w:val="none" w:sz="0" w:space="0" w:color="auto"/>
              </w:divBdr>
            </w:div>
          </w:divsChild>
        </w:div>
        <w:div w:id="1784499161">
          <w:marLeft w:val="0"/>
          <w:marRight w:val="0"/>
          <w:marTop w:val="0"/>
          <w:marBottom w:val="0"/>
          <w:divBdr>
            <w:top w:val="none" w:sz="0" w:space="0" w:color="auto"/>
            <w:left w:val="none" w:sz="0" w:space="0" w:color="auto"/>
            <w:bottom w:val="none" w:sz="0" w:space="0" w:color="auto"/>
            <w:right w:val="none" w:sz="0" w:space="0" w:color="auto"/>
          </w:divBdr>
        </w:div>
        <w:div w:id="2085953616">
          <w:marLeft w:val="0"/>
          <w:marRight w:val="0"/>
          <w:marTop w:val="0"/>
          <w:marBottom w:val="0"/>
          <w:divBdr>
            <w:top w:val="none" w:sz="0" w:space="0" w:color="auto"/>
            <w:left w:val="none" w:sz="0" w:space="0" w:color="auto"/>
            <w:bottom w:val="none" w:sz="0" w:space="0" w:color="auto"/>
            <w:right w:val="none" w:sz="0" w:space="0" w:color="auto"/>
          </w:divBdr>
          <w:divsChild>
            <w:div w:id="2125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ktsp.tomskinvest.ru" TargetMode="External"/><Relationship Id="rId4" Type="http://schemas.openxmlformats.org/officeDocument/2006/relationships/settings" Target="settings.xml"/><Relationship Id="rId9" Type="http://schemas.openxmlformats.org/officeDocument/2006/relationships/hyperlink" Target="http://base.garant.ru/7143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11203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12568</CharactersWithSpaces>
  <SharedDoc>false</SharedDoc>
  <HLinks>
    <vt:vector size="12" baseType="variant">
      <vt:variant>
        <vt:i4>1048653</vt:i4>
      </vt:variant>
      <vt:variant>
        <vt:i4>3</vt:i4>
      </vt:variant>
      <vt:variant>
        <vt:i4>0</vt:i4>
      </vt:variant>
      <vt:variant>
        <vt:i4>5</vt:i4>
      </vt:variant>
      <vt:variant>
        <vt:lpwstr>http://www.oktsp.tomskinvest.ru/</vt:lpwstr>
      </vt:variant>
      <vt:variant>
        <vt:lpwstr/>
      </vt:variant>
      <vt:variant>
        <vt:i4>2752548</vt:i4>
      </vt:variant>
      <vt:variant>
        <vt:i4>0</vt:i4>
      </vt:variant>
      <vt:variant>
        <vt:i4>0</vt:i4>
      </vt:variant>
      <vt:variant>
        <vt:i4>5</vt:i4>
      </vt:variant>
      <vt:variant>
        <vt:lpwstr>http://base.garant.ru/71435034/</vt:lpwstr>
      </vt:variant>
      <vt:variant>
        <vt:lpwstr>text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Бархатова</dc:creator>
  <cp:lastModifiedBy>Raisa</cp:lastModifiedBy>
  <cp:revision>3</cp:revision>
  <cp:lastPrinted>2017-12-28T02:38:00Z</cp:lastPrinted>
  <dcterms:created xsi:type="dcterms:W3CDTF">2017-12-28T03:15:00Z</dcterms:created>
  <dcterms:modified xsi:type="dcterms:W3CDTF">2017-12-28T03:15:00Z</dcterms:modified>
</cp:coreProperties>
</file>