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42" w:rsidRDefault="00B4284F" w:rsidP="00B42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284F">
        <w:rPr>
          <w:rFonts w:ascii="Times New Roman" w:hAnsi="Times New Roman" w:cs="Times New Roman"/>
          <w:b/>
          <w:sz w:val="28"/>
          <w:szCs w:val="28"/>
        </w:rPr>
        <w:t>Отчет об итогах исполнения комплекса, плана мероприятий, направленных на приведение качества питьевой воды в соответствие с требованиями  на территории Октябрьского сельского поселения, за 2024 год</w:t>
      </w:r>
    </w:p>
    <w:p w:rsidR="00B4284F" w:rsidRDefault="00B4284F" w:rsidP="00B42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284F">
        <w:rPr>
          <w:rFonts w:ascii="Times New Roman" w:hAnsi="Times New Roman" w:cs="Times New Roman"/>
          <w:sz w:val="28"/>
          <w:szCs w:val="28"/>
        </w:rPr>
        <w:t>Целью мероприятий является обеспечение населения питьевой водой нормального качества</w:t>
      </w:r>
      <w:r>
        <w:rPr>
          <w:rFonts w:ascii="Times New Roman" w:hAnsi="Times New Roman" w:cs="Times New Roman"/>
          <w:sz w:val="28"/>
          <w:szCs w:val="28"/>
        </w:rPr>
        <w:t xml:space="preserve"> и в достаточном количестве в интересах удовлетворения жизненных потребностей и охраны здоровья граждан.</w:t>
      </w:r>
    </w:p>
    <w:p w:rsidR="00B4284F" w:rsidRDefault="00B4284F" w:rsidP="00B42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Комплекс мероприятий по приведению качества питьевой воды на 2024 год организацией (МУП «ЖКХ Октябрьское»), осуществляющей водоснабжение на территории Октябрьского сельского поселения были исполнены в полном объеме.</w:t>
      </w:r>
    </w:p>
    <w:p w:rsidR="00B31B12" w:rsidRDefault="00B31B12" w:rsidP="00B42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исполнения плана администрацией Октябрьского сельского поселения производилось информирование поселения о качестве подаваемой воды и мероприятиях, направленных на приведение качества питьевой воды в соответствие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982F1C" w:rsidRDefault="00982F1C" w:rsidP="00B42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допускалось размещение кладбищ, скотомогильников, полей ассенизации, полей фильтрации навозохранилищ, силосных траншей, животноводческих и птицеводческих предприятий и других объектов, приводимых к опасному микробному загрязнению подземных вод.</w:t>
      </w:r>
    </w:p>
    <w:p w:rsidR="00982F1C" w:rsidRDefault="00982F1C" w:rsidP="00B42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допускалось применение ядохимикатов и удобрений.</w:t>
      </w:r>
    </w:p>
    <w:p w:rsidR="00982F1C" w:rsidRDefault="00982F1C" w:rsidP="00B42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Осуществлялся визуальный контроль состояния зон санитарной охраны, оголовков скважин, целостности защитных колпаков, состояния камеры узла учета, ограждения территории, оперативное устранение выявленных дефектов.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12"/>
        <w:gridCol w:w="1887"/>
        <w:gridCol w:w="2128"/>
        <w:gridCol w:w="83"/>
        <w:gridCol w:w="1867"/>
      </w:tblGrid>
      <w:tr w:rsidR="00BD24F5" w:rsidTr="00BD24F5">
        <w:tc>
          <w:tcPr>
            <w:tcW w:w="594" w:type="dxa"/>
          </w:tcPr>
          <w:p w:rsidR="00982F1C" w:rsidRPr="00BD24F5" w:rsidRDefault="00982F1C" w:rsidP="0098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2F1C" w:rsidRPr="00BD24F5" w:rsidRDefault="00982F1C" w:rsidP="0098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4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24F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2" w:type="dxa"/>
          </w:tcPr>
          <w:p w:rsidR="00982F1C" w:rsidRPr="00BD24F5" w:rsidRDefault="00982F1C" w:rsidP="0098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7" w:type="dxa"/>
          </w:tcPr>
          <w:p w:rsidR="00982F1C" w:rsidRPr="00BD24F5" w:rsidRDefault="00BD24F5" w:rsidP="0098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2211" w:type="dxa"/>
            <w:gridSpan w:val="2"/>
          </w:tcPr>
          <w:p w:rsidR="00982F1C" w:rsidRPr="00BD24F5" w:rsidRDefault="00BD24F5" w:rsidP="0098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67" w:type="dxa"/>
          </w:tcPr>
          <w:p w:rsidR="00982F1C" w:rsidRPr="00BD24F5" w:rsidRDefault="00BD24F5" w:rsidP="0098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D24F5" w:rsidTr="006E2FD0">
        <w:tc>
          <w:tcPr>
            <w:tcW w:w="9571" w:type="dxa"/>
            <w:gridSpan w:val="6"/>
          </w:tcPr>
          <w:p w:rsidR="00BD24F5" w:rsidRPr="00BD24F5" w:rsidRDefault="00BD24F5" w:rsidP="0098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приведение качества питьевой воды</w:t>
            </w:r>
          </w:p>
        </w:tc>
      </w:tr>
      <w:tr w:rsidR="00BD24F5" w:rsidTr="00900B7F">
        <w:tc>
          <w:tcPr>
            <w:tcW w:w="594" w:type="dxa"/>
          </w:tcPr>
          <w:p w:rsidR="00982F1C" w:rsidRPr="00332F0B" w:rsidRDefault="00B45CB1" w:rsidP="0033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982F1C" w:rsidRPr="00332F0B" w:rsidRDefault="00332F0B" w:rsidP="0033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0B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объектов водоснабжения</w:t>
            </w:r>
          </w:p>
        </w:tc>
        <w:tc>
          <w:tcPr>
            <w:tcW w:w="1887" w:type="dxa"/>
          </w:tcPr>
          <w:p w:rsidR="00982F1C" w:rsidRPr="00332F0B" w:rsidRDefault="00332F0B" w:rsidP="0098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8" w:type="dxa"/>
          </w:tcPr>
          <w:p w:rsidR="00982F1C" w:rsidRDefault="00982F1C" w:rsidP="0098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982F1C" w:rsidRPr="0006723E" w:rsidRDefault="0006723E" w:rsidP="0098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3E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D24F5" w:rsidTr="00900B7F">
        <w:tc>
          <w:tcPr>
            <w:tcW w:w="594" w:type="dxa"/>
          </w:tcPr>
          <w:p w:rsidR="00982F1C" w:rsidRPr="00332F0B" w:rsidRDefault="00332F0B" w:rsidP="0033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982F1C" w:rsidRPr="00332F0B" w:rsidRDefault="00332F0B" w:rsidP="0033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0B"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 качества воды (взятие образцов проб воды для проведения лабораторных исследований и испытаний)</w:t>
            </w:r>
          </w:p>
        </w:tc>
        <w:tc>
          <w:tcPr>
            <w:tcW w:w="1887" w:type="dxa"/>
          </w:tcPr>
          <w:p w:rsidR="00982F1C" w:rsidRPr="00332F0B" w:rsidRDefault="00332F0B" w:rsidP="0098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8" w:type="dxa"/>
          </w:tcPr>
          <w:p w:rsidR="00982F1C" w:rsidRPr="00274698" w:rsidRDefault="00274698" w:rsidP="0098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98">
              <w:rPr>
                <w:rFonts w:ascii="Times New Roman" w:hAnsi="Times New Roman" w:cs="Times New Roman"/>
                <w:sz w:val="24"/>
                <w:szCs w:val="24"/>
              </w:rPr>
              <w:t>МУП «ЖКХ Октябрьское»</w:t>
            </w:r>
          </w:p>
        </w:tc>
        <w:tc>
          <w:tcPr>
            <w:tcW w:w="1950" w:type="dxa"/>
            <w:gridSpan w:val="2"/>
          </w:tcPr>
          <w:p w:rsidR="00982F1C" w:rsidRDefault="0006723E" w:rsidP="0098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3E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D24F5" w:rsidTr="00900B7F">
        <w:tc>
          <w:tcPr>
            <w:tcW w:w="594" w:type="dxa"/>
          </w:tcPr>
          <w:p w:rsidR="00982F1C" w:rsidRPr="00332F0B" w:rsidRDefault="00332F0B" w:rsidP="0033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982F1C" w:rsidRPr="0075628B" w:rsidRDefault="0075628B" w:rsidP="0033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трубы ПЭ-110 по ул. Ласточкина 13-15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982F1C" w:rsidRDefault="00274698" w:rsidP="0098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628B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7562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5628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</w:tcPr>
          <w:p w:rsidR="00982F1C" w:rsidRPr="00274698" w:rsidRDefault="00274698" w:rsidP="0098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98">
              <w:rPr>
                <w:rFonts w:ascii="Times New Roman" w:hAnsi="Times New Roman" w:cs="Times New Roman"/>
                <w:sz w:val="24"/>
                <w:szCs w:val="24"/>
              </w:rPr>
              <w:t>МУП «ЖКХ Октябрьское»</w:t>
            </w:r>
          </w:p>
        </w:tc>
        <w:tc>
          <w:tcPr>
            <w:tcW w:w="1950" w:type="dxa"/>
            <w:gridSpan w:val="2"/>
          </w:tcPr>
          <w:p w:rsidR="00982F1C" w:rsidRDefault="0006723E" w:rsidP="0098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3E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D24F5" w:rsidTr="00900B7F">
        <w:tc>
          <w:tcPr>
            <w:tcW w:w="594" w:type="dxa"/>
          </w:tcPr>
          <w:p w:rsidR="00982F1C" w:rsidRDefault="0075628B" w:rsidP="0098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982F1C" w:rsidRDefault="0075628B" w:rsidP="0075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8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водонапорной башни в с..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628B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75628B">
              <w:rPr>
                <w:rFonts w:ascii="Times New Roman" w:hAnsi="Times New Roman" w:cs="Times New Roman"/>
                <w:sz w:val="24"/>
                <w:szCs w:val="24"/>
              </w:rPr>
              <w:t xml:space="preserve"> Томского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28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87" w:type="dxa"/>
          </w:tcPr>
          <w:p w:rsidR="00982F1C" w:rsidRPr="0075628B" w:rsidRDefault="0075628B" w:rsidP="0098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628B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7562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5628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</w:tcPr>
          <w:p w:rsidR="00982F1C" w:rsidRPr="00900B7F" w:rsidRDefault="00900B7F" w:rsidP="0098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7F">
              <w:rPr>
                <w:rFonts w:ascii="Times New Roman" w:hAnsi="Times New Roman" w:cs="Times New Roman"/>
                <w:sz w:val="24"/>
                <w:szCs w:val="24"/>
              </w:rPr>
              <w:t>Томский район</w:t>
            </w:r>
          </w:p>
        </w:tc>
        <w:tc>
          <w:tcPr>
            <w:tcW w:w="1950" w:type="dxa"/>
            <w:gridSpan w:val="2"/>
          </w:tcPr>
          <w:p w:rsidR="00982F1C" w:rsidRPr="0075628B" w:rsidRDefault="0075628B" w:rsidP="0098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B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</w:tbl>
    <w:p w:rsidR="00982F1C" w:rsidRPr="00B4284F" w:rsidRDefault="00982F1C" w:rsidP="00982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82F1C" w:rsidRPr="00B4284F" w:rsidSect="000305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7F"/>
    <w:rsid w:val="00030507"/>
    <w:rsid w:val="0006723E"/>
    <w:rsid w:val="00274698"/>
    <w:rsid w:val="00332F0B"/>
    <w:rsid w:val="0075628B"/>
    <w:rsid w:val="00900B7F"/>
    <w:rsid w:val="00982F1C"/>
    <w:rsid w:val="00B31B12"/>
    <w:rsid w:val="00B4284F"/>
    <w:rsid w:val="00B45CB1"/>
    <w:rsid w:val="00BD24F5"/>
    <w:rsid w:val="00C1297F"/>
    <w:rsid w:val="00F4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2025-05-20T02:45:00Z</dcterms:created>
  <dcterms:modified xsi:type="dcterms:W3CDTF">2025-05-20T02:45:00Z</dcterms:modified>
</cp:coreProperties>
</file>